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2"/>
          <w:w w:val="90"/>
          <w:sz w:val="90"/>
          <w:szCs w:val="90"/>
        </w:rPr>
      </w:pPr>
      <w:r>
        <w:rPr>
          <w:rFonts w:hint="eastAsia" w:ascii="小标宋" w:hAnsi="宋体" w:eastAsia="小标宋"/>
          <w:color w:val="0000FF"/>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773430</wp:posOffset>
                </wp:positionV>
                <wp:extent cx="58293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1.25pt;margin-top:60.9pt;height:0pt;width:459pt;z-index:251659264;mso-width-relative:page;mso-height-relative:page;" filled="f" stroked="t" coordsize="21600,21600" o:gfxdata="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2l8xT1AAAAAsBAAAPAAAAAAAAAAEAIAAAACIAAABkcnMvZG93bnJldi54bWxQSwECFAAUAAAA&#10;CACHTuJAFJ79IPIBAADfAwAADgAAAAAAAAABACAAAAAjAQAAZHJzL2Uyb0RvYy54bWxQSwUGAAAA&#10;AAYABgBZAQAAhwU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2"/>
          <w:w w:val="90"/>
          <w:sz w:val="90"/>
          <w:szCs w:val="90"/>
        </w:rPr>
        <w:t>西安科技大学院处函件</w:t>
      </w:r>
    </w:p>
    <w:p>
      <w:pPr>
        <w:spacing w:before="163" w:beforeLines="50" w:line="500" w:lineRule="exact"/>
        <w:jc w:val="right"/>
        <w:rPr>
          <w:rFonts w:ascii="小标宋" w:hAnsi="宋体" w:eastAsia="小标宋"/>
          <w:sz w:val="44"/>
          <w:szCs w:val="44"/>
        </w:rPr>
      </w:pPr>
    </w:p>
    <w:p>
      <w:pPr>
        <w:spacing w:line="700" w:lineRule="exact"/>
        <w:jc w:val="center"/>
      </w:pPr>
      <w:r>
        <w:rPr>
          <w:rFonts w:hint="eastAsia" w:ascii="小标宋" w:hAnsi="宋体" w:eastAsia="小标宋"/>
          <w:sz w:val="44"/>
          <w:szCs w:val="44"/>
        </w:rPr>
        <w:t>关于组织我校学生参加2023年</w:t>
      </w:r>
    </w:p>
    <w:p>
      <w:pPr>
        <w:spacing w:before="163" w:line="700" w:lineRule="exact"/>
        <w:jc w:val="center"/>
        <w:rPr>
          <w:rFonts w:ascii="小标宋" w:hAnsi="宋体" w:eastAsia="小标宋"/>
          <w:sz w:val="44"/>
          <w:szCs w:val="44"/>
        </w:rPr>
      </w:pPr>
      <w:r>
        <w:rPr>
          <w:rFonts w:hint="eastAsia" w:ascii="小标宋" w:hAnsi="宋体" w:eastAsia="小标宋"/>
          <w:sz w:val="44"/>
          <w:szCs w:val="44"/>
        </w:rPr>
        <w:t>（第九届）全国大学生统计建模大赛的通知</w:t>
      </w:r>
    </w:p>
    <w:p>
      <w:pPr>
        <w:spacing w:before="163" w:beforeLines="50" w:line="360" w:lineRule="auto"/>
        <w:rPr>
          <w:rFonts w:ascii="仿宋_GB2312" w:eastAsia="仿宋_GB2312"/>
          <w:color w:val="000000"/>
          <w:sz w:val="30"/>
          <w:szCs w:val="30"/>
        </w:rPr>
      </w:pPr>
      <w:r>
        <w:rPr>
          <w:rFonts w:hint="eastAsia" w:ascii="仿宋_GB2312" w:eastAsia="仿宋_GB2312"/>
          <w:color w:val="000000"/>
          <w:sz w:val="30"/>
          <w:szCs w:val="30"/>
        </w:rPr>
        <w:t>各学院:</w:t>
      </w:r>
    </w:p>
    <w:p>
      <w:pPr>
        <w:spacing w:line="360" w:lineRule="auto"/>
        <w:jc w:val="left"/>
        <w:rPr>
          <w:rFonts w:hint="eastAsia" w:ascii="仿宋_GB2312" w:hAnsi="仿宋" w:eastAsia="仿宋_GB2312"/>
          <w:sz w:val="30"/>
          <w:szCs w:val="30"/>
        </w:rPr>
      </w:pPr>
      <w:r>
        <w:rPr>
          <w:rFonts w:hint="eastAsia" w:ascii="仿宋_GB2312" w:hAnsi="仿宋_GB2312" w:eastAsia="仿宋_GB2312"/>
          <w:color w:val="000000"/>
          <w:kern w:val="0"/>
          <w:sz w:val="30"/>
          <w:szCs w:val="30"/>
          <w:lang w:bidi="ar"/>
        </w:rPr>
        <w:t xml:space="preserve"> </w:t>
      </w:r>
      <w:r>
        <w:rPr>
          <w:rFonts w:ascii="仿宋_GB2312" w:hAnsi="仿宋_GB2312" w:eastAsia="仿宋_GB2312"/>
          <w:color w:val="000000"/>
          <w:kern w:val="0"/>
          <w:sz w:val="30"/>
          <w:szCs w:val="30"/>
          <w:lang w:bidi="ar"/>
        </w:rPr>
        <w:t xml:space="preserve">   为了营造我校学生学习统计知识、应用统计技能的良好氛围，激发我校学生关注时事</w:t>
      </w:r>
      <w:r>
        <w:rPr>
          <w:rFonts w:hint="eastAsia" w:ascii="仿宋_GB2312" w:hAnsi="仿宋_GB2312" w:eastAsia="仿宋_GB2312"/>
          <w:color w:val="000000"/>
          <w:kern w:val="0"/>
          <w:sz w:val="30"/>
          <w:szCs w:val="30"/>
          <w:lang w:bidi="ar"/>
        </w:rPr>
        <w:t>、</w:t>
      </w:r>
      <w:r>
        <w:rPr>
          <w:rFonts w:ascii="仿宋_GB2312" w:hAnsi="仿宋_GB2312" w:eastAsia="仿宋_GB2312"/>
          <w:color w:val="000000"/>
          <w:kern w:val="0"/>
          <w:sz w:val="30"/>
          <w:szCs w:val="30"/>
          <w:lang w:bidi="ar"/>
        </w:rPr>
        <w:t>聚焦经济社会发展热点难点问题的积极性，提高我校学生数据挖掘、数据分析、运用统计方法及计算机技术处理数据的能力，推动统计学科教学发展和大数据时代统计人才培养，助力推进统计现代化改革</w:t>
      </w:r>
      <w:r>
        <w:rPr>
          <w:rFonts w:hint="eastAsia" w:ascii="仿宋_GB2312" w:hAnsi="仿宋_GB2312" w:eastAsia="仿宋_GB2312"/>
          <w:color w:val="000000"/>
          <w:kern w:val="0"/>
          <w:sz w:val="30"/>
          <w:szCs w:val="30"/>
          <w:lang w:bidi="ar"/>
        </w:rPr>
        <w:t>。</w:t>
      </w:r>
      <w:r>
        <w:rPr>
          <w:rFonts w:hint="eastAsia" w:ascii="仿宋_GB2312" w:hAnsi="仿宋" w:eastAsia="仿宋_GB2312"/>
          <w:sz w:val="30"/>
          <w:szCs w:val="30"/>
        </w:rPr>
        <w:t>经研究，决定组织我校学生参加2023年（第九届）全国大学生统计建模大赛。</w:t>
      </w:r>
      <w:r>
        <w:rPr>
          <w:rFonts w:hint="eastAsia" w:ascii="仿宋_GB2312" w:eastAsia="仿宋_GB2312"/>
          <w:color w:val="000000"/>
          <w:sz w:val="30"/>
          <w:szCs w:val="30"/>
        </w:rPr>
        <w:t>现将竞赛具体事宜通知如下:</w:t>
      </w:r>
    </w:p>
    <w:p>
      <w:pPr>
        <w:pStyle w:val="27"/>
        <w:widowControl/>
        <w:numPr>
          <w:ilvl w:val="0"/>
          <w:numId w:val="1"/>
        </w:numPr>
        <w:spacing w:line="360" w:lineRule="auto"/>
        <w:ind w:firstLineChars="0"/>
        <w:jc w:val="left"/>
        <w:rPr>
          <w:rFonts w:ascii="黑体" w:hAnsi="宋体" w:eastAsia="黑体"/>
          <w:color w:val="000000"/>
          <w:kern w:val="0"/>
          <w:sz w:val="30"/>
          <w:szCs w:val="30"/>
          <w:lang w:bidi="ar"/>
        </w:rPr>
      </w:pPr>
      <w:r>
        <w:rPr>
          <w:rFonts w:ascii="黑体" w:hAnsi="宋体" w:eastAsia="黑体"/>
          <w:color w:val="000000"/>
          <w:kern w:val="0"/>
          <w:sz w:val="30"/>
          <w:szCs w:val="30"/>
          <w:lang w:bidi="ar"/>
        </w:rPr>
        <w:t>大赛主题</w:t>
      </w:r>
    </w:p>
    <w:p>
      <w:pPr>
        <w:widowControl/>
        <w:spacing w:line="360" w:lineRule="auto"/>
        <w:ind w:firstLine="600" w:firstLineChars="200"/>
        <w:jc w:val="left"/>
        <w:rPr>
          <w:rFonts w:ascii="黑体" w:hAnsi="宋体" w:eastAsia="黑体"/>
          <w:color w:val="000000"/>
          <w:kern w:val="0"/>
          <w:sz w:val="30"/>
          <w:szCs w:val="30"/>
          <w:lang w:bidi="ar"/>
        </w:rPr>
      </w:pPr>
      <w:r>
        <w:rPr>
          <w:rFonts w:ascii="仿宋_GB2312" w:hAnsi="仿宋_GB2312" w:eastAsia="仿宋_GB2312"/>
          <w:color w:val="000000"/>
          <w:kern w:val="0"/>
          <w:sz w:val="30"/>
          <w:szCs w:val="30"/>
          <w:lang w:bidi="ar"/>
        </w:rPr>
        <w:t>2023年（第九届）全国大学生统计建模大赛（以下简称“大赛”）</w:t>
      </w:r>
      <w:r>
        <w:rPr>
          <w:rFonts w:hint="eastAsia" w:ascii="仿宋_GB2312" w:hAnsi="仿宋_GB2312" w:eastAsia="仿宋_GB2312"/>
          <w:color w:val="000000"/>
          <w:kern w:val="0"/>
          <w:sz w:val="30"/>
          <w:szCs w:val="30"/>
          <w:lang w:bidi="ar"/>
        </w:rPr>
        <w:t>由</w:t>
      </w:r>
      <w:r>
        <w:rPr>
          <w:rFonts w:ascii="仿宋_GB2312" w:hAnsi="仿宋_GB2312" w:eastAsia="仿宋_GB2312"/>
          <w:color w:val="000000"/>
          <w:kern w:val="0"/>
          <w:sz w:val="30"/>
          <w:szCs w:val="30"/>
          <w:lang w:bidi="ar"/>
        </w:rPr>
        <w:t>中国统计教育学会联教育部高等学校统计学类专业教学指导委员会、全国应用统计专业学位研究生教育指导委员会</w:t>
      </w:r>
      <w:r>
        <w:rPr>
          <w:rFonts w:hint="eastAsia" w:ascii="仿宋_GB2312" w:hAnsi="仿宋_GB2312" w:eastAsia="仿宋_GB2312"/>
          <w:color w:val="000000"/>
          <w:kern w:val="0"/>
          <w:sz w:val="30"/>
          <w:szCs w:val="30"/>
          <w:lang w:bidi="ar"/>
        </w:rPr>
        <w:t>举办，由浙江财经大学承办，中国政府统计中心协办。</w:t>
      </w:r>
    </w:p>
    <w:p>
      <w:pPr>
        <w:widowControl/>
        <w:spacing w:line="360" w:lineRule="auto"/>
        <w:ind w:firstLine="600" w:firstLineChars="200"/>
        <w:rPr>
          <w:rFonts w:ascii="仿宋_GB2312" w:hAnsi="仿宋_GB2312" w:eastAsia="仿宋_GB2312"/>
          <w:color w:val="000000"/>
          <w:kern w:val="0"/>
          <w:sz w:val="30"/>
          <w:szCs w:val="30"/>
          <w:lang w:bidi="ar"/>
        </w:rPr>
      </w:pPr>
      <w:r>
        <w:rPr>
          <w:rFonts w:ascii="仿宋_GB2312" w:hAnsi="仿宋_GB2312" w:eastAsia="仿宋_GB2312"/>
          <w:color w:val="000000"/>
          <w:kern w:val="0"/>
          <w:sz w:val="30"/>
          <w:szCs w:val="30"/>
          <w:lang w:bidi="ar"/>
        </w:rPr>
        <w:t>本届大赛主题为“中国式现代化的统计测度”</w:t>
      </w:r>
      <w:r>
        <w:rPr>
          <w:rFonts w:hint="eastAsia" w:ascii="仿宋_GB2312" w:hAnsi="仿宋_GB2312" w:eastAsia="仿宋_GB2312"/>
          <w:color w:val="000000"/>
          <w:kern w:val="0"/>
          <w:sz w:val="30"/>
          <w:szCs w:val="30"/>
          <w:lang w:bidi="ar"/>
        </w:rPr>
        <w:t>。</w:t>
      </w:r>
      <w:r>
        <w:rPr>
          <w:rFonts w:ascii="仿宋_GB2312" w:hAnsi="仿宋_GB2312" w:eastAsia="仿宋_GB2312"/>
          <w:color w:val="000000"/>
          <w:kern w:val="0"/>
          <w:sz w:val="30"/>
          <w:szCs w:val="30"/>
          <w:lang w:bidi="ar"/>
        </w:rPr>
        <w:t>各参赛队根据主题自行拟定题目撰写参赛论文。</w:t>
      </w:r>
    </w:p>
    <w:p>
      <w:pPr>
        <w:widowControl/>
        <w:spacing w:line="360" w:lineRule="auto"/>
        <w:ind w:firstLine="600" w:firstLineChars="200"/>
        <w:jc w:val="left"/>
        <w:rPr>
          <w:rFonts w:ascii="黑体" w:hAnsi="宋体" w:eastAsia="黑体"/>
          <w:color w:val="000000"/>
          <w:kern w:val="0"/>
          <w:sz w:val="30"/>
          <w:szCs w:val="30"/>
          <w:lang w:bidi="ar"/>
        </w:rPr>
      </w:pPr>
      <w:r>
        <w:rPr>
          <w:rFonts w:hint="eastAsia" w:ascii="黑体" w:hAnsi="宋体" w:eastAsia="黑体"/>
          <w:color w:val="000000"/>
          <w:kern w:val="0"/>
          <w:sz w:val="30"/>
          <w:szCs w:val="30"/>
          <w:lang w:bidi="ar"/>
        </w:rPr>
        <w:t>二、</w:t>
      </w:r>
      <w:r>
        <w:rPr>
          <w:rFonts w:ascii="黑体" w:hAnsi="宋体" w:eastAsia="黑体"/>
          <w:color w:val="000000"/>
          <w:kern w:val="0"/>
          <w:sz w:val="30"/>
          <w:szCs w:val="30"/>
          <w:lang w:bidi="ar"/>
        </w:rPr>
        <w:t>参赛资格及大赛分</w:t>
      </w:r>
      <w:r>
        <w:rPr>
          <w:rFonts w:hint="eastAsia" w:ascii="黑体" w:hAnsi="宋体" w:eastAsia="黑体"/>
          <w:color w:val="000000"/>
          <w:kern w:val="0"/>
          <w:sz w:val="30"/>
          <w:szCs w:val="30"/>
          <w:lang w:bidi="ar"/>
        </w:rPr>
        <w:t>组</w:t>
      </w:r>
    </w:p>
    <w:p>
      <w:pPr>
        <w:widowControl/>
        <w:spacing w:line="360" w:lineRule="auto"/>
        <w:ind w:firstLine="600" w:firstLineChars="200"/>
        <w:jc w:val="left"/>
        <w:rPr>
          <w:rFonts w:ascii="楷体" w:hAnsi="楷体" w:eastAsia="楷体"/>
          <w:color w:val="000000"/>
          <w:sz w:val="30"/>
          <w:szCs w:val="30"/>
          <w:lang w:bidi="ar"/>
        </w:rPr>
      </w:pPr>
      <w:r>
        <w:rPr>
          <w:rFonts w:ascii="楷体" w:hAnsi="楷体" w:eastAsia="楷体"/>
          <w:color w:val="000000"/>
          <w:kern w:val="0"/>
          <w:sz w:val="30"/>
          <w:szCs w:val="30"/>
          <w:lang w:bidi="ar"/>
        </w:rPr>
        <w:t>（一）参赛资格。</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仿宋_GB2312" w:hAnsi="仿宋_GB2312" w:eastAsia="仿宋_GB2312"/>
          <w:color w:val="000000"/>
          <w:kern w:val="0"/>
          <w:sz w:val="30"/>
          <w:szCs w:val="30"/>
          <w:lang w:bidi="ar"/>
        </w:rPr>
        <w:t>西安科技大学在读各专业本科生</w:t>
      </w:r>
      <w:r>
        <w:rPr>
          <w:rFonts w:ascii="仿宋_GB2312" w:hAnsi="仿宋_GB2312" w:eastAsia="仿宋_GB2312"/>
          <w:color w:val="000000"/>
          <w:kern w:val="0"/>
          <w:sz w:val="30"/>
          <w:szCs w:val="30"/>
          <w:lang w:bidi="ar"/>
        </w:rPr>
        <w:t xml:space="preserve">。 </w:t>
      </w:r>
    </w:p>
    <w:p>
      <w:pPr>
        <w:widowControl/>
        <w:spacing w:line="360" w:lineRule="auto"/>
        <w:ind w:firstLine="600" w:firstLineChars="200"/>
        <w:jc w:val="left"/>
        <w:rPr>
          <w:rFonts w:ascii="楷体" w:hAnsi="楷体" w:eastAsia="楷体"/>
          <w:color w:val="000000"/>
          <w:sz w:val="30"/>
          <w:szCs w:val="30"/>
          <w:lang w:bidi="ar"/>
        </w:rPr>
      </w:pPr>
      <w:r>
        <w:rPr>
          <w:rFonts w:hint="eastAsia" w:ascii="楷体" w:hAnsi="楷体" w:eastAsia="楷体"/>
          <w:color w:val="000000"/>
          <w:kern w:val="0"/>
          <w:sz w:val="30"/>
          <w:szCs w:val="30"/>
          <w:lang w:bidi="ar"/>
        </w:rPr>
        <w:t>（二）组别设置。</w:t>
      </w:r>
    </w:p>
    <w:p>
      <w:pPr>
        <w:widowControl/>
        <w:spacing w:line="360" w:lineRule="auto"/>
        <w:ind w:firstLine="600" w:firstLineChars="200"/>
        <w:jc w:val="left"/>
        <w:rPr>
          <w:rFonts w:ascii="楷体" w:hAnsi="楷体" w:eastAsia="楷体"/>
          <w:color w:val="000000"/>
          <w:kern w:val="0"/>
          <w:sz w:val="30"/>
          <w:szCs w:val="30"/>
          <w:lang w:bidi="ar"/>
        </w:rPr>
      </w:pPr>
      <w:r>
        <w:rPr>
          <w:rFonts w:ascii="仿宋_GB2312" w:hAnsi="仿宋_GB2312" w:eastAsia="仿宋_GB2312"/>
          <w:color w:val="000000"/>
          <w:kern w:val="0"/>
          <w:sz w:val="30"/>
          <w:szCs w:val="30"/>
          <w:lang w:bidi="ar"/>
        </w:rPr>
        <w:t>大赛设本科生组和研究生组，本科生和研究生单独组队，不可混合组队。</w:t>
      </w:r>
    </w:p>
    <w:p>
      <w:pPr>
        <w:widowControl/>
        <w:spacing w:line="360" w:lineRule="auto"/>
        <w:ind w:firstLine="600" w:firstLineChars="200"/>
        <w:jc w:val="left"/>
        <w:rPr>
          <w:rFonts w:ascii="黑体" w:hAnsi="宋体" w:eastAsia="黑体"/>
          <w:color w:val="000000"/>
          <w:kern w:val="0"/>
          <w:sz w:val="30"/>
          <w:szCs w:val="30"/>
          <w:lang w:bidi="ar"/>
        </w:rPr>
      </w:pPr>
      <w:r>
        <w:rPr>
          <w:rFonts w:hint="eastAsia" w:ascii="黑体" w:hAnsi="宋体" w:eastAsia="黑体"/>
          <w:color w:val="000000"/>
          <w:kern w:val="0"/>
          <w:sz w:val="30"/>
          <w:szCs w:val="30"/>
          <w:lang w:bidi="ar"/>
        </w:rPr>
        <w:t>三、参赛流程</w:t>
      </w:r>
    </w:p>
    <w:p>
      <w:pPr>
        <w:widowControl/>
        <w:spacing w:line="360" w:lineRule="auto"/>
        <w:ind w:firstLine="600" w:firstLineChars="200"/>
        <w:jc w:val="left"/>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本届大赛分为六个阶段。</w:t>
      </w:r>
    </w:p>
    <w:p>
      <w:pPr>
        <w:widowControl/>
        <w:spacing w:line="360" w:lineRule="auto"/>
        <w:ind w:firstLine="600" w:firstLineChars="200"/>
        <w:jc w:val="left"/>
        <w:rPr>
          <w:rFonts w:ascii="仿宋_GB2312" w:hAnsi="仿宋_GB2312" w:eastAsia="仿宋_GB2312"/>
          <w:color w:val="000000"/>
          <w:kern w:val="0"/>
          <w:sz w:val="30"/>
          <w:szCs w:val="30"/>
          <w:lang w:bidi="ar"/>
        </w:rPr>
      </w:pPr>
      <w:r>
        <w:rPr>
          <w:rFonts w:ascii="楷体" w:hAnsi="楷体" w:eastAsia="楷体"/>
          <w:color w:val="000000"/>
          <w:kern w:val="0"/>
          <w:sz w:val="30"/>
          <w:szCs w:val="30"/>
          <w:lang w:bidi="ar"/>
        </w:rPr>
        <w:t>（一）</w:t>
      </w:r>
      <w:r>
        <w:rPr>
          <w:rFonts w:hint="eastAsia" w:ascii="楷体" w:hAnsi="楷体" w:eastAsia="楷体"/>
          <w:color w:val="000000"/>
          <w:kern w:val="0"/>
          <w:sz w:val="30"/>
          <w:szCs w:val="30"/>
          <w:lang w:bidi="ar"/>
        </w:rPr>
        <w:t>参赛报名</w:t>
      </w:r>
      <w:r>
        <w:rPr>
          <w:rFonts w:hint="eastAsia" w:ascii="仿宋_GB2312" w:hAnsi="仿宋_GB2312" w:eastAsia="仿宋_GB2312"/>
          <w:color w:val="000000"/>
          <w:kern w:val="0"/>
          <w:sz w:val="30"/>
          <w:szCs w:val="30"/>
          <w:lang w:bidi="ar"/>
        </w:rPr>
        <w:t>。</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（二）主题解读</w:t>
      </w:r>
      <w:r>
        <w:rPr>
          <w:rFonts w:hint="eastAsia" w:ascii="仿宋_GB2312" w:hAnsi="仿宋_GB2312" w:eastAsia="仿宋_GB2312"/>
          <w:color w:val="000000"/>
          <w:kern w:val="0"/>
          <w:sz w:val="30"/>
          <w:szCs w:val="30"/>
          <w:lang w:bidi="ar"/>
        </w:rPr>
        <w:t>。</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（三）论文撰写</w:t>
      </w:r>
      <w:r>
        <w:rPr>
          <w:rFonts w:hint="eastAsia" w:ascii="仿宋_GB2312" w:hAnsi="仿宋_GB2312" w:eastAsia="仿宋_GB2312"/>
          <w:color w:val="000000"/>
          <w:kern w:val="0"/>
          <w:sz w:val="30"/>
          <w:szCs w:val="30"/>
          <w:lang w:bidi="ar"/>
        </w:rPr>
        <w:t>。</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（四）省赛环节</w:t>
      </w:r>
      <w:r>
        <w:rPr>
          <w:rFonts w:hint="eastAsia" w:ascii="仿宋_GB2312" w:hAnsi="仿宋_GB2312" w:eastAsia="仿宋_GB2312"/>
          <w:color w:val="000000"/>
          <w:kern w:val="0"/>
          <w:sz w:val="30"/>
          <w:szCs w:val="30"/>
          <w:lang w:bidi="ar"/>
        </w:rPr>
        <w:t>。</w:t>
      </w:r>
    </w:p>
    <w:p>
      <w:pPr>
        <w:widowControl/>
        <w:spacing w:line="360" w:lineRule="auto"/>
        <w:ind w:firstLine="600" w:firstLineChars="200"/>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（五）全国赛环节。</w:t>
      </w:r>
    </w:p>
    <w:p>
      <w:pPr>
        <w:widowControl/>
        <w:spacing w:line="360" w:lineRule="auto"/>
        <w:ind w:firstLine="600" w:firstLineChars="200"/>
        <w:rPr>
          <w:rFonts w:ascii="楷体" w:hAnsi="楷体" w:eastAsia="楷体"/>
          <w:color w:val="000000"/>
          <w:kern w:val="0"/>
          <w:sz w:val="30"/>
          <w:szCs w:val="30"/>
          <w:lang w:bidi="ar"/>
        </w:rPr>
      </w:pPr>
      <w:r>
        <w:rPr>
          <w:rFonts w:ascii="楷体" w:hAnsi="楷体" w:eastAsia="楷体"/>
          <w:color w:val="000000"/>
          <w:kern w:val="0"/>
          <w:sz w:val="30"/>
          <w:szCs w:val="30"/>
          <w:lang w:bidi="ar"/>
        </w:rPr>
        <w:t>（六）大赛总结会暨颁奖典礼。</w:t>
      </w:r>
    </w:p>
    <w:p>
      <w:pPr>
        <w:widowControl/>
        <w:spacing w:line="360" w:lineRule="auto"/>
        <w:ind w:firstLine="600" w:firstLineChars="200"/>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详细参赛环节详见</w:t>
      </w:r>
      <w:r>
        <w:rPr>
          <w:rFonts w:hint="eastAsia" w:ascii="仿宋_GB2312" w:hAnsi="仿宋" w:eastAsia="仿宋_GB2312"/>
          <w:color w:val="000000"/>
          <w:sz w:val="30"/>
          <w:szCs w:val="30"/>
        </w:rPr>
        <w:t>（附件1）</w:t>
      </w:r>
    </w:p>
    <w:p>
      <w:pPr>
        <w:widowControl/>
        <w:spacing w:line="360" w:lineRule="auto"/>
        <w:ind w:firstLine="600" w:firstLineChars="200"/>
        <w:jc w:val="left"/>
        <w:rPr>
          <w:rFonts w:ascii="黑体" w:hAnsi="宋体" w:eastAsia="黑体"/>
          <w:color w:val="000000"/>
          <w:kern w:val="0"/>
          <w:sz w:val="30"/>
          <w:szCs w:val="30"/>
          <w:lang w:bidi="ar"/>
        </w:rPr>
      </w:pPr>
      <w:r>
        <w:rPr>
          <w:rFonts w:ascii="黑体" w:hAnsi="宋体" w:eastAsia="黑体"/>
          <w:color w:val="000000"/>
          <w:kern w:val="0"/>
          <w:sz w:val="30"/>
          <w:szCs w:val="30"/>
          <w:lang w:bidi="ar"/>
        </w:rPr>
        <w:t xml:space="preserve">四、提交材料及注意事项 </w:t>
      </w:r>
    </w:p>
    <w:p>
      <w:pPr>
        <w:widowControl/>
        <w:spacing w:line="360" w:lineRule="auto"/>
        <w:ind w:firstLine="600" w:firstLineChars="200"/>
        <w:jc w:val="left"/>
        <w:rPr>
          <w:rFonts w:ascii="仿宋_GB2312" w:hAnsi="仿宋_GB2312" w:eastAsia="仿宋_GB2312"/>
          <w:color w:val="000000"/>
          <w:kern w:val="0"/>
          <w:sz w:val="30"/>
          <w:szCs w:val="30"/>
          <w:lang w:bidi="ar"/>
        </w:rPr>
      </w:pPr>
      <w:r>
        <w:rPr>
          <w:rFonts w:ascii="仿宋_GB2312" w:hAnsi="仿宋_GB2312" w:eastAsia="仿宋_GB2312"/>
          <w:color w:val="000000"/>
          <w:kern w:val="0"/>
          <w:sz w:val="30"/>
          <w:szCs w:val="30"/>
          <w:lang w:bidi="ar"/>
        </w:rPr>
        <w:t>请各参赛队于5月26日前，在大赛官网提交参赛作品</w:t>
      </w:r>
      <w:r>
        <w:rPr>
          <w:rFonts w:ascii="HYShuSongErS" w:hAnsi="HYShuSongErS" w:eastAsia="HYShuSongErS"/>
          <w:b/>
          <w:bCs/>
          <w:color w:val="000000"/>
          <w:kern w:val="0"/>
          <w:sz w:val="30"/>
          <w:szCs w:val="30"/>
          <w:lang w:bidi="ar"/>
        </w:rPr>
        <w:t>①</w:t>
      </w:r>
      <w:r>
        <w:rPr>
          <w:rFonts w:ascii="仿宋_GB2312" w:hAnsi="仿宋_GB2312" w:eastAsia="仿宋_GB2312"/>
          <w:b/>
          <w:bCs/>
          <w:color w:val="000000"/>
          <w:kern w:val="0"/>
          <w:sz w:val="30"/>
          <w:szCs w:val="30"/>
          <w:lang w:bidi="ar"/>
        </w:rPr>
        <w:t>论文全文、</w:t>
      </w:r>
      <w:r>
        <w:rPr>
          <w:rFonts w:ascii="HYShuSongErS" w:hAnsi="HYShuSongErS" w:eastAsia="HYShuSongErS"/>
          <w:b/>
          <w:bCs/>
          <w:color w:val="000000"/>
          <w:kern w:val="0"/>
          <w:sz w:val="30"/>
          <w:szCs w:val="30"/>
          <w:lang w:bidi="ar"/>
        </w:rPr>
        <w:t>②</w:t>
      </w:r>
      <w:r>
        <w:rPr>
          <w:rFonts w:ascii="仿宋_GB2312" w:hAnsi="仿宋_GB2312" w:eastAsia="仿宋_GB2312"/>
          <w:b/>
          <w:bCs/>
          <w:color w:val="000000"/>
          <w:kern w:val="0"/>
          <w:sz w:val="30"/>
          <w:szCs w:val="30"/>
          <w:lang w:bidi="ar"/>
        </w:rPr>
        <w:t>知网查重报告、</w:t>
      </w:r>
      <w:r>
        <w:rPr>
          <w:rFonts w:ascii="HYShuSongErS" w:hAnsi="HYShuSongErS" w:eastAsia="HYShuSongErS"/>
          <w:b/>
          <w:bCs/>
          <w:color w:val="000000"/>
          <w:kern w:val="0"/>
          <w:sz w:val="30"/>
          <w:szCs w:val="30"/>
          <w:lang w:bidi="ar"/>
        </w:rPr>
        <w:t>③</w:t>
      </w:r>
      <w:r>
        <w:rPr>
          <w:rFonts w:ascii="仿宋_GB2312" w:hAnsi="仿宋_GB2312" w:eastAsia="仿宋_GB2312"/>
          <w:b/>
          <w:bCs/>
          <w:color w:val="000000"/>
          <w:kern w:val="0"/>
          <w:sz w:val="30"/>
          <w:szCs w:val="30"/>
          <w:lang w:bidi="ar"/>
        </w:rPr>
        <w:t>数据及其他参赛材料</w:t>
      </w:r>
      <w:r>
        <w:rPr>
          <w:rFonts w:ascii="仿宋_GB2312" w:hAnsi="仿宋_GB2312" w:eastAsia="仿宋_GB2312"/>
          <w:color w:val="000000"/>
          <w:kern w:val="0"/>
          <w:sz w:val="30"/>
          <w:szCs w:val="30"/>
          <w:lang w:bidi="ar"/>
        </w:rPr>
        <w:t>、</w:t>
      </w:r>
      <w:r>
        <w:rPr>
          <w:rFonts w:ascii="HYShuSongErS" w:hAnsi="HYShuSongErS" w:eastAsia="HYShuSongErS"/>
          <w:b/>
          <w:bCs/>
          <w:color w:val="000000"/>
          <w:kern w:val="0"/>
          <w:sz w:val="30"/>
          <w:szCs w:val="30"/>
          <w:lang w:bidi="ar"/>
        </w:rPr>
        <w:t>④</w:t>
      </w:r>
      <w:r>
        <w:rPr>
          <w:rFonts w:ascii="仿宋_GB2312" w:hAnsi="仿宋_GB2312" w:eastAsia="仿宋_GB2312"/>
          <w:b/>
          <w:bCs/>
          <w:color w:val="000000"/>
          <w:kern w:val="0"/>
          <w:sz w:val="30"/>
          <w:szCs w:val="30"/>
          <w:lang w:bidi="ar"/>
        </w:rPr>
        <w:t>承诺书</w:t>
      </w:r>
      <w:r>
        <w:rPr>
          <w:rFonts w:ascii="仿宋_GB2312" w:hAnsi="仿宋_GB2312" w:eastAsia="仿宋_GB2312"/>
          <w:color w:val="000000"/>
          <w:kern w:val="0"/>
          <w:sz w:val="30"/>
          <w:szCs w:val="30"/>
          <w:lang w:bidi="ar"/>
        </w:rPr>
        <w:t>。</w:t>
      </w:r>
      <w:r>
        <w:rPr>
          <w:rFonts w:hint="eastAsia" w:ascii="仿宋_GB2312" w:hAnsi="仿宋" w:eastAsia="仿宋_GB2312"/>
          <w:color w:val="000000"/>
          <w:sz w:val="30"/>
          <w:szCs w:val="30"/>
        </w:rPr>
        <w:t>具体要求参见《</w:t>
      </w:r>
      <w:r>
        <w:rPr>
          <w:rFonts w:hint="eastAsia" w:ascii="仿宋_GB2312" w:hAnsi="仿宋" w:eastAsia="仿宋_GB2312"/>
          <w:sz w:val="30"/>
          <w:szCs w:val="30"/>
        </w:rPr>
        <w:t>提交材料及注意事项</w:t>
      </w:r>
      <w:r>
        <w:rPr>
          <w:rFonts w:hint="eastAsia" w:ascii="仿宋_GB2312" w:hAnsi="仿宋" w:eastAsia="仿宋_GB2312"/>
          <w:color w:val="000000"/>
          <w:sz w:val="30"/>
          <w:szCs w:val="30"/>
        </w:rPr>
        <w:t>》（附件2）。</w:t>
      </w:r>
    </w:p>
    <w:p>
      <w:pPr>
        <w:widowControl/>
        <w:spacing w:line="360" w:lineRule="auto"/>
        <w:ind w:firstLine="600" w:firstLineChars="200"/>
        <w:jc w:val="left"/>
        <w:rPr>
          <w:rFonts w:ascii="黑体" w:hAnsi="宋体" w:eastAsia="黑体"/>
          <w:color w:val="000000"/>
          <w:kern w:val="0"/>
          <w:sz w:val="30"/>
          <w:szCs w:val="30"/>
          <w:lang w:bidi="ar"/>
        </w:rPr>
      </w:pPr>
      <w:r>
        <w:rPr>
          <w:rFonts w:hint="eastAsia" w:ascii="黑体" w:hAnsi="宋体" w:eastAsia="黑体"/>
          <w:color w:val="000000"/>
          <w:kern w:val="0"/>
          <w:sz w:val="30"/>
          <w:szCs w:val="30"/>
          <w:lang w:bidi="ar"/>
        </w:rPr>
        <w:t>五、</w:t>
      </w:r>
      <w:r>
        <w:rPr>
          <w:rFonts w:ascii="黑体" w:hAnsi="宋体" w:eastAsia="黑体"/>
          <w:color w:val="000000"/>
          <w:kern w:val="0"/>
          <w:sz w:val="30"/>
          <w:szCs w:val="30"/>
          <w:lang w:bidi="ar"/>
        </w:rPr>
        <w:t>奖项设置</w:t>
      </w:r>
    </w:p>
    <w:p>
      <w:pPr>
        <w:widowControl/>
        <w:spacing w:line="360" w:lineRule="auto"/>
        <w:jc w:val="left"/>
        <w:rPr>
          <w:rFonts w:ascii="黑体" w:hAnsi="宋体" w:eastAsia="黑体"/>
          <w:color w:val="000000"/>
          <w:kern w:val="0"/>
          <w:sz w:val="30"/>
          <w:szCs w:val="30"/>
          <w:lang w:bidi="ar"/>
        </w:rPr>
      </w:pPr>
      <w:r>
        <w:rPr>
          <w:rFonts w:hint="eastAsia" w:ascii="黑体" w:hAnsi="宋体" w:eastAsia="黑体"/>
          <w:color w:val="000000"/>
          <w:kern w:val="0"/>
          <w:sz w:val="30"/>
          <w:szCs w:val="30"/>
          <w:lang w:bidi="ar"/>
        </w:rPr>
        <w:t xml:space="preserve">    </w:t>
      </w:r>
      <w:r>
        <w:rPr>
          <w:rFonts w:hint="eastAsia" w:ascii="楷体" w:hAnsi="楷体" w:eastAsia="楷体"/>
          <w:color w:val="000000"/>
          <w:kern w:val="0"/>
          <w:sz w:val="30"/>
          <w:szCs w:val="30"/>
          <w:lang w:bidi="ar"/>
        </w:rPr>
        <w:t>（一）省赛。</w:t>
      </w:r>
      <w:r>
        <w:rPr>
          <w:rFonts w:ascii="仿宋_GB2312" w:hAnsi="仿宋_GB2312" w:eastAsia="仿宋_GB2312"/>
          <w:color w:val="000000"/>
          <w:kern w:val="0"/>
          <w:sz w:val="30"/>
          <w:szCs w:val="30"/>
          <w:lang w:bidi="ar"/>
        </w:rPr>
        <w:t>省赛评选出优秀论文入围全国赛，其余参赛论文</w:t>
      </w:r>
      <w:r>
        <w:rPr>
          <w:rFonts w:hint="eastAsia" w:ascii="仿宋_GB2312" w:hAnsi="仿宋_GB2312" w:eastAsia="仿宋_GB2312"/>
          <w:color w:val="000000"/>
          <w:kern w:val="0"/>
          <w:sz w:val="30"/>
          <w:szCs w:val="30"/>
          <w:lang w:bidi="ar"/>
        </w:rPr>
        <w:t>设</w:t>
      </w:r>
      <w:r>
        <w:rPr>
          <w:rFonts w:ascii="仿宋_GB2312" w:hAnsi="仿宋_GB2312" w:eastAsia="仿宋_GB2312"/>
          <w:color w:val="000000"/>
          <w:kern w:val="0"/>
          <w:sz w:val="30"/>
          <w:szCs w:val="30"/>
          <w:lang w:bidi="ar"/>
        </w:rPr>
        <w:t>省赛一、二、三等奖，获奖比例分别为10%、20%和30%。入围全国赛的论文，同时获省赛一等奖，不占省赛获奖名额。</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（二）全国赛。</w:t>
      </w:r>
      <w:r>
        <w:rPr>
          <w:rFonts w:ascii="仿宋_GB2312" w:hAnsi="仿宋_GB2312" w:eastAsia="仿宋_GB2312"/>
          <w:color w:val="000000"/>
          <w:kern w:val="0"/>
          <w:sz w:val="30"/>
          <w:szCs w:val="30"/>
          <w:lang w:bidi="ar"/>
        </w:rPr>
        <w:t>在入围全国赛的论文中选拔出一、二、三等奖，比例为10%、20%、70%。获得全国赛一、二等奖的团队，指导教师还将荣获“全国大学生统计建模大赛优秀指导教师奖”证书。</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（三）证书发放。</w:t>
      </w:r>
      <w:r>
        <w:rPr>
          <w:rFonts w:ascii="仿宋_GB2312" w:hAnsi="仿宋_GB2312" w:eastAsia="仿宋_GB2312"/>
          <w:color w:val="000000"/>
          <w:kern w:val="0"/>
          <w:sz w:val="30"/>
          <w:szCs w:val="30"/>
          <w:lang w:bidi="ar"/>
        </w:rPr>
        <w:t>获奖证书将通过大赛平台以电子版方式发放，获奖队伍自行下载打印。</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（四）论文发表。</w:t>
      </w:r>
      <w:r>
        <w:rPr>
          <w:rFonts w:ascii="仿宋_GB2312" w:hAnsi="仿宋_GB2312" w:eastAsia="仿宋_GB2312"/>
          <w:color w:val="000000"/>
          <w:kern w:val="0"/>
          <w:sz w:val="30"/>
          <w:szCs w:val="30"/>
          <w:lang w:bidi="ar"/>
        </w:rPr>
        <w:t>获奖论文将择优汇编公开出版。</w:t>
      </w:r>
    </w:p>
    <w:p>
      <w:pPr>
        <w:widowControl/>
        <w:spacing w:line="360" w:lineRule="auto"/>
        <w:ind w:firstLine="600" w:firstLineChars="200"/>
        <w:jc w:val="left"/>
        <w:rPr>
          <w:rFonts w:ascii="黑体" w:hAnsi="宋体" w:eastAsia="黑体"/>
          <w:color w:val="000000"/>
          <w:kern w:val="0"/>
          <w:sz w:val="30"/>
          <w:szCs w:val="30"/>
          <w:lang w:bidi="ar"/>
        </w:rPr>
      </w:pPr>
      <w:r>
        <w:rPr>
          <w:rFonts w:ascii="黑体" w:hAnsi="宋体" w:eastAsia="黑体"/>
          <w:color w:val="000000"/>
          <w:kern w:val="0"/>
          <w:sz w:val="30"/>
          <w:szCs w:val="30"/>
          <w:lang w:bidi="ar"/>
        </w:rPr>
        <w:t>六、</w:t>
      </w:r>
      <w:r>
        <w:rPr>
          <w:rFonts w:hint="eastAsia" w:ascii="黑体" w:hAnsi="宋体" w:eastAsia="黑体"/>
          <w:color w:val="000000"/>
          <w:kern w:val="0"/>
          <w:sz w:val="30"/>
          <w:szCs w:val="30"/>
          <w:lang w:bidi="ar"/>
        </w:rPr>
        <w:t>竞</w:t>
      </w:r>
      <w:r>
        <w:rPr>
          <w:rFonts w:ascii="黑体" w:hAnsi="宋体" w:eastAsia="黑体"/>
          <w:color w:val="000000"/>
          <w:kern w:val="0"/>
          <w:sz w:val="30"/>
          <w:szCs w:val="30"/>
          <w:lang w:bidi="ar"/>
        </w:rPr>
        <w:t>赛</w:t>
      </w:r>
      <w:r>
        <w:rPr>
          <w:rFonts w:hint="eastAsia" w:ascii="黑体" w:hAnsi="宋体" w:eastAsia="黑体"/>
          <w:color w:val="000000"/>
          <w:kern w:val="0"/>
          <w:sz w:val="30"/>
          <w:szCs w:val="30"/>
          <w:lang w:bidi="ar"/>
        </w:rPr>
        <w:t>组织</w:t>
      </w:r>
    </w:p>
    <w:p>
      <w:pPr>
        <w:widowControl/>
        <w:spacing w:line="360" w:lineRule="auto"/>
        <w:ind w:firstLine="600" w:firstLineChars="200"/>
        <w:jc w:val="left"/>
        <w:rPr>
          <w:rFonts w:ascii="楷体" w:hAnsi="楷体" w:eastAsia="楷体"/>
          <w:color w:val="000000"/>
          <w:kern w:val="0"/>
          <w:sz w:val="30"/>
          <w:szCs w:val="30"/>
          <w:lang w:bidi="ar"/>
        </w:rPr>
      </w:pPr>
      <w:r>
        <w:rPr>
          <w:rFonts w:hint="eastAsia" w:ascii="楷体" w:hAnsi="楷体" w:eastAsia="楷体"/>
          <w:color w:val="000000"/>
          <w:kern w:val="0"/>
          <w:sz w:val="30"/>
          <w:szCs w:val="30"/>
          <w:lang w:bidi="ar"/>
        </w:rPr>
        <w:t>（一）竞赛组织与指导。</w:t>
      </w:r>
    </w:p>
    <w:p>
      <w:pPr>
        <w:spacing w:line="360" w:lineRule="auto"/>
        <w:rPr>
          <w:rFonts w:ascii="仿宋_GB2312" w:hAnsi="仿宋" w:eastAsia="仿宋_GB2312"/>
          <w:color w:val="000000"/>
          <w:sz w:val="30"/>
          <w:szCs w:val="30"/>
        </w:rPr>
      </w:pPr>
      <w:r>
        <w:rPr>
          <w:rFonts w:hint="eastAsia"/>
          <w:sz w:val="30"/>
          <w:szCs w:val="30"/>
          <w:lang w:bidi="ar"/>
        </w:rPr>
        <w:t xml:space="preserve"> </w:t>
      </w:r>
      <w:r>
        <w:rPr>
          <w:sz w:val="30"/>
          <w:szCs w:val="30"/>
          <w:lang w:bidi="ar"/>
        </w:rPr>
        <w:t xml:space="preserve">   </w:t>
      </w:r>
      <w:r>
        <w:rPr>
          <w:rFonts w:hint="eastAsia" w:ascii="仿宋_GB2312" w:hAnsi="仿宋" w:eastAsia="仿宋_GB2312"/>
          <w:color w:val="000000"/>
          <w:sz w:val="30"/>
          <w:szCs w:val="30"/>
        </w:rPr>
        <w:t>联系人：夏小刚，冯卫</w:t>
      </w:r>
      <w:r>
        <w:rPr>
          <w:rFonts w:hint="eastAsia" w:ascii="仿宋_GB2312" w:hAnsi="仿宋" w:eastAsia="仿宋_GB2312"/>
          <w:color w:val="000000"/>
          <w:sz w:val="30"/>
          <w:szCs w:val="30"/>
          <w:lang w:val="en-US" w:eastAsia="zh-CN"/>
        </w:rPr>
        <w:t>兵</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韩娟。</w:t>
      </w:r>
    </w:p>
    <w:p>
      <w:pPr>
        <w:widowControl/>
        <w:spacing w:line="360" w:lineRule="auto"/>
        <w:ind w:left="2130" w:leftChars="300" w:hanging="1500" w:hangingChars="500"/>
        <w:jc w:val="left"/>
        <w:rPr>
          <w:rFonts w:ascii="仿宋_GB2312" w:hAnsi="仿宋" w:eastAsia="仿宋_GB2312"/>
          <w:color w:val="000000"/>
          <w:sz w:val="30"/>
          <w:szCs w:val="30"/>
        </w:rPr>
      </w:pPr>
      <w:r>
        <w:rPr>
          <w:rFonts w:hint="eastAsia" w:ascii="仿宋_GB2312" w:hAnsi="仿宋" w:eastAsia="仿宋_GB2312"/>
          <w:color w:val="000000"/>
          <w:sz w:val="30"/>
          <w:szCs w:val="30"/>
        </w:rPr>
        <w:t>联系电话：1</w:t>
      </w:r>
      <w:r>
        <w:rPr>
          <w:rFonts w:ascii="仿宋_GB2312" w:hAnsi="仿宋" w:eastAsia="仿宋_GB2312"/>
          <w:color w:val="000000"/>
          <w:sz w:val="30"/>
          <w:szCs w:val="30"/>
        </w:rPr>
        <w:t>3088989913</w:t>
      </w:r>
      <w:r>
        <w:rPr>
          <w:rFonts w:hint="eastAsia" w:ascii="仿宋_GB2312" w:hAnsi="仿宋" w:eastAsia="仿宋_GB2312"/>
          <w:color w:val="000000"/>
          <w:sz w:val="30"/>
          <w:szCs w:val="30"/>
        </w:rPr>
        <w:t>，18991235691，</w:t>
      </w:r>
      <w:r>
        <w:rPr>
          <w:rFonts w:ascii="仿宋_GB2312" w:hAnsi="仿宋" w:eastAsia="仿宋_GB2312"/>
          <w:color w:val="000000"/>
          <w:sz w:val="30"/>
          <w:szCs w:val="30"/>
        </w:rPr>
        <w:t>15009248994</w:t>
      </w:r>
    </w:p>
    <w:p>
      <w:pPr>
        <w:pStyle w:val="27"/>
        <w:widowControl/>
        <w:numPr>
          <w:ilvl w:val="0"/>
          <w:numId w:val="2"/>
        </w:numPr>
        <w:spacing w:line="360" w:lineRule="auto"/>
        <w:ind w:firstLineChars="0"/>
        <w:jc w:val="left"/>
        <w:rPr>
          <w:rFonts w:ascii="楷体" w:hAnsi="楷体" w:eastAsia="楷体"/>
          <w:color w:val="000000"/>
          <w:kern w:val="0"/>
          <w:sz w:val="30"/>
          <w:szCs w:val="30"/>
          <w:lang w:bidi="ar"/>
        </w:rPr>
      </w:pPr>
      <w:r>
        <w:rPr>
          <w:rFonts w:ascii="楷体" w:hAnsi="楷体" w:eastAsia="楷体"/>
          <w:color w:val="000000"/>
          <w:kern w:val="0"/>
          <w:sz w:val="30"/>
          <w:szCs w:val="30"/>
          <w:lang w:bidi="ar"/>
        </w:rPr>
        <w:t>设立参赛QQ群。</w:t>
      </w:r>
    </w:p>
    <w:p>
      <w:pPr>
        <w:widowControl/>
        <w:spacing w:line="360" w:lineRule="auto"/>
        <w:ind w:firstLine="600" w:firstLineChars="200"/>
        <w:jc w:val="left"/>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本次参赛设立参赛QQ群，</w:t>
      </w:r>
      <w:r>
        <w:rPr>
          <w:rFonts w:ascii="仿宋_GB2312" w:hAnsi="仿宋_GB2312" w:eastAsia="仿宋_GB2312"/>
          <w:color w:val="000000"/>
          <w:kern w:val="0"/>
          <w:sz w:val="30"/>
          <w:szCs w:val="30"/>
          <w:lang w:bidi="ar"/>
        </w:rPr>
        <w:t>请各参赛</w:t>
      </w:r>
      <w:r>
        <w:rPr>
          <w:rFonts w:hint="eastAsia" w:ascii="仿宋_GB2312" w:hAnsi="仿宋_GB2312" w:eastAsia="仿宋_GB2312"/>
          <w:color w:val="000000"/>
          <w:kern w:val="0"/>
          <w:sz w:val="30"/>
          <w:szCs w:val="30"/>
          <w:lang w:bidi="ar"/>
        </w:rPr>
        <w:t>同学</w:t>
      </w:r>
      <w:r>
        <w:rPr>
          <w:rFonts w:ascii="仿宋_GB2312" w:hAnsi="仿宋_GB2312" w:eastAsia="仿宋_GB2312"/>
          <w:color w:val="000000"/>
          <w:kern w:val="0"/>
          <w:sz w:val="30"/>
          <w:szCs w:val="30"/>
          <w:lang w:bidi="ar"/>
        </w:rPr>
        <w:t>加入“</w:t>
      </w:r>
      <w:r>
        <w:rPr>
          <w:rFonts w:ascii="仿宋_GB2312" w:hAnsi="仿宋_GB2312" w:eastAsia="仿宋_GB2312"/>
          <w:b/>
          <w:bCs/>
          <w:color w:val="000000"/>
          <w:kern w:val="0"/>
          <w:sz w:val="30"/>
          <w:szCs w:val="30"/>
          <w:lang w:bidi="ar"/>
        </w:rPr>
        <w:t>2023年全国大学生统计建模大赛QQ群</w:t>
      </w:r>
      <w:r>
        <w:rPr>
          <w:rFonts w:ascii="仿宋_GB2312" w:hAnsi="仿宋_GB2312" w:eastAsia="仿宋_GB2312"/>
          <w:color w:val="000000"/>
          <w:kern w:val="0"/>
          <w:sz w:val="30"/>
          <w:szCs w:val="30"/>
          <w:lang w:bidi="ar"/>
        </w:rPr>
        <w:t>”，群号：</w:t>
      </w:r>
      <w:r>
        <w:rPr>
          <w:rFonts w:ascii="仿宋_GB2312" w:hAnsi="仿宋_GB2312" w:eastAsia="仿宋_GB2312"/>
          <w:b/>
          <w:bCs/>
          <w:color w:val="000000"/>
          <w:kern w:val="0"/>
          <w:sz w:val="30"/>
          <w:szCs w:val="30"/>
          <w:lang w:bidi="ar"/>
        </w:rPr>
        <w:t>554690994</w:t>
      </w:r>
      <w:r>
        <w:rPr>
          <w:rFonts w:ascii="仿宋_GB2312" w:hAnsi="仿宋_GB2312" w:eastAsia="仿宋_GB2312"/>
          <w:color w:val="000000"/>
          <w:kern w:val="0"/>
          <w:sz w:val="30"/>
          <w:szCs w:val="30"/>
          <w:lang w:bidi="ar"/>
        </w:rPr>
        <w:t>。进群</w:t>
      </w:r>
      <w:r>
        <w:rPr>
          <w:rFonts w:hint="eastAsia" w:ascii="仿宋_GB2312" w:hAnsi="仿宋_GB2312" w:eastAsia="仿宋_GB2312"/>
          <w:color w:val="000000"/>
          <w:kern w:val="0"/>
          <w:sz w:val="30"/>
          <w:szCs w:val="30"/>
          <w:lang w:bidi="ar"/>
        </w:rPr>
        <w:t>务必为实名</w:t>
      </w:r>
      <w:r>
        <w:rPr>
          <w:rFonts w:ascii="仿宋_GB2312" w:hAnsi="仿宋_GB2312" w:eastAsia="仿宋_GB2312"/>
          <w:color w:val="000000"/>
          <w:kern w:val="0"/>
          <w:sz w:val="30"/>
          <w:szCs w:val="30"/>
          <w:lang w:bidi="ar"/>
        </w:rPr>
        <w:t>，实名格式：</w:t>
      </w:r>
      <w:r>
        <w:rPr>
          <w:rFonts w:hint="eastAsia" w:ascii="仿宋_GB2312" w:hAnsi="仿宋_GB2312" w:eastAsia="仿宋_GB2312"/>
          <w:color w:val="000000"/>
          <w:kern w:val="0"/>
          <w:sz w:val="30"/>
          <w:szCs w:val="30"/>
          <w:lang w:bidi="ar"/>
        </w:rPr>
        <w:t>学院+专业班级</w:t>
      </w:r>
      <w:r>
        <w:rPr>
          <w:rFonts w:ascii="仿宋_GB2312" w:hAnsi="仿宋_GB2312" w:eastAsia="仿宋_GB2312"/>
          <w:color w:val="000000"/>
          <w:kern w:val="0"/>
          <w:sz w:val="30"/>
          <w:szCs w:val="30"/>
          <w:lang w:bidi="ar"/>
        </w:rPr>
        <w:t>+姓名。</w:t>
      </w:r>
    </w:p>
    <w:p>
      <w:pPr>
        <w:widowControl/>
        <w:spacing w:line="360" w:lineRule="auto"/>
        <w:ind w:firstLine="600" w:firstLineChars="200"/>
        <w:jc w:val="left"/>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（三）</w:t>
      </w:r>
      <w:r>
        <w:rPr>
          <w:rFonts w:hint="eastAsia" w:ascii="楷体" w:hAnsi="楷体" w:eastAsia="楷体"/>
          <w:color w:val="000000"/>
          <w:kern w:val="0"/>
          <w:sz w:val="30"/>
          <w:szCs w:val="30"/>
          <w:lang w:bidi="ar"/>
        </w:rPr>
        <w:t>组队形式及要求。</w:t>
      </w:r>
    </w:p>
    <w:p>
      <w:pPr>
        <w:widowControl/>
        <w:spacing w:line="360" w:lineRule="auto"/>
        <w:ind w:firstLine="600" w:firstLineChars="200"/>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竞赛为每三人一队，参赛同学需自行组队并登陆网站完成报名事宜（截至2</w:t>
      </w:r>
      <w:r>
        <w:rPr>
          <w:rFonts w:ascii="仿宋_GB2312" w:hAnsi="仿宋_GB2312" w:eastAsia="仿宋_GB2312"/>
          <w:color w:val="000000"/>
          <w:kern w:val="0"/>
          <w:sz w:val="30"/>
          <w:szCs w:val="30"/>
          <w:lang w:bidi="ar"/>
        </w:rPr>
        <w:t>023</w:t>
      </w:r>
      <w:r>
        <w:rPr>
          <w:rFonts w:hint="eastAsia" w:ascii="仿宋_GB2312" w:hAnsi="仿宋_GB2312" w:eastAsia="仿宋_GB2312"/>
          <w:color w:val="000000"/>
          <w:kern w:val="0"/>
          <w:sz w:val="30"/>
          <w:szCs w:val="30"/>
          <w:lang w:bidi="ar"/>
        </w:rPr>
        <w:t>年3月3</w:t>
      </w:r>
      <w:r>
        <w:rPr>
          <w:rFonts w:ascii="仿宋_GB2312" w:hAnsi="仿宋_GB2312" w:eastAsia="仿宋_GB2312"/>
          <w:color w:val="000000"/>
          <w:kern w:val="0"/>
          <w:sz w:val="30"/>
          <w:szCs w:val="30"/>
          <w:lang w:bidi="ar"/>
        </w:rPr>
        <w:t>1</w:t>
      </w:r>
      <w:r>
        <w:rPr>
          <w:rFonts w:hint="eastAsia" w:ascii="仿宋_GB2312" w:hAnsi="仿宋_GB2312" w:eastAsia="仿宋_GB2312"/>
          <w:color w:val="000000"/>
          <w:kern w:val="0"/>
          <w:sz w:val="30"/>
          <w:szCs w:val="30"/>
          <w:lang w:bidi="ar"/>
        </w:rPr>
        <w:t>日2</w:t>
      </w:r>
      <w:r>
        <w:rPr>
          <w:rFonts w:ascii="仿宋_GB2312" w:hAnsi="仿宋_GB2312" w:eastAsia="仿宋_GB2312"/>
          <w:color w:val="000000"/>
          <w:kern w:val="0"/>
          <w:sz w:val="30"/>
          <w:szCs w:val="30"/>
          <w:lang w:bidi="ar"/>
        </w:rPr>
        <w:t>0</w:t>
      </w:r>
      <w:r>
        <w:rPr>
          <w:rFonts w:hint="eastAsia" w:ascii="仿宋_GB2312" w:hAnsi="仿宋_GB2312" w:eastAsia="仿宋_GB2312"/>
          <w:color w:val="000000"/>
          <w:kern w:val="0"/>
          <w:sz w:val="30"/>
          <w:szCs w:val="30"/>
          <w:lang w:bidi="ar"/>
        </w:rPr>
        <w:t>：0</w:t>
      </w:r>
      <w:r>
        <w:rPr>
          <w:rFonts w:ascii="仿宋_GB2312" w:hAnsi="仿宋_GB2312" w:eastAsia="仿宋_GB2312"/>
          <w:color w:val="000000"/>
          <w:kern w:val="0"/>
          <w:sz w:val="30"/>
          <w:szCs w:val="30"/>
          <w:lang w:bidi="ar"/>
        </w:rPr>
        <w:t>0</w:t>
      </w:r>
      <w:r>
        <w:rPr>
          <w:rFonts w:hint="eastAsia" w:ascii="仿宋_GB2312" w:hAnsi="仿宋_GB2312" w:eastAsia="仿宋_GB2312"/>
          <w:color w:val="000000"/>
          <w:kern w:val="0"/>
          <w:sz w:val="30"/>
          <w:szCs w:val="30"/>
          <w:lang w:bidi="ar"/>
        </w:rPr>
        <w:t>）。同时每队队长需加入</w:t>
      </w:r>
      <w:r>
        <w:rPr>
          <w:rFonts w:ascii="仿宋_GB2312" w:hAnsi="仿宋_GB2312" w:eastAsia="仿宋_GB2312"/>
          <w:color w:val="000000"/>
          <w:kern w:val="0"/>
          <w:sz w:val="30"/>
          <w:szCs w:val="30"/>
          <w:lang w:bidi="ar"/>
        </w:rPr>
        <w:t>本科生组参赛队队长QQ群 “</w:t>
      </w:r>
      <w:r>
        <w:rPr>
          <w:rFonts w:ascii="仿宋_GB2312" w:hAnsi="仿宋_GB2312" w:eastAsia="仿宋_GB2312"/>
          <w:b/>
          <w:bCs/>
          <w:color w:val="000000"/>
          <w:kern w:val="0"/>
          <w:sz w:val="30"/>
          <w:szCs w:val="30"/>
          <w:lang w:bidi="ar"/>
        </w:rPr>
        <w:t>2023年全国大学生统计建模大赛本科生组参赛队队长QQ群</w:t>
      </w:r>
      <w:r>
        <w:rPr>
          <w:rFonts w:ascii="仿宋_GB2312" w:hAnsi="仿宋_GB2312" w:eastAsia="仿宋_GB2312"/>
          <w:color w:val="000000"/>
          <w:kern w:val="0"/>
          <w:sz w:val="30"/>
          <w:szCs w:val="30"/>
          <w:lang w:bidi="ar"/>
        </w:rPr>
        <w:t>”，群号：495616609。进群需实名申请，实名格式：所属院校+本科生组+姓名。</w:t>
      </w:r>
    </w:p>
    <w:p>
      <w:pPr>
        <w:widowControl/>
        <w:spacing w:line="360" w:lineRule="auto"/>
        <w:ind w:firstLine="600" w:firstLineChars="200"/>
        <w:jc w:val="left"/>
        <w:rPr>
          <w:rFonts w:ascii="黑体" w:hAnsi="宋体" w:eastAsia="黑体"/>
          <w:color w:val="000000"/>
          <w:kern w:val="0"/>
          <w:sz w:val="30"/>
          <w:szCs w:val="30"/>
          <w:lang w:bidi="ar"/>
        </w:rPr>
      </w:pPr>
      <w:r>
        <w:rPr>
          <w:rFonts w:ascii="黑体" w:hAnsi="宋体" w:eastAsia="黑体"/>
          <w:color w:val="000000"/>
          <w:kern w:val="0"/>
          <w:sz w:val="30"/>
          <w:szCs w:val="30"/>
          <w:lang w:bidi="ar"/>
        </w:rPr>
        <w:t>七、其他事项</w:t>
      </w:r>
    </w:p>
    <w:p>
      <w:pPr>
        <w:widowControl/>
        <w:spacing w:line="360" w:lineRule="auto"/>
        <w:ind w:firstLine="600" w:firstLineChars="200"/>
        <w:jc w:val="left"/>
        <w:rPr>
          <w:rFonts w:ascii="仿宋_GB2312" w:hAnsi="仿宋_GB2312" w:eastAsia="仿宋_GB2312"/>
          <w:color w:val="000000"/>
          <w:kern w:val="0"/>
          <w:sz w:val="30"/>
          <w:szCs w:val="30"/>
          <w:lang w:bidi="ar"/>
        </w:rPr>
      </w:pPr>
      <w:r>
        <w:rPr>
          <w:rFonts w:ascii="仿宋_GB2312" w:hAnsi="仿宋_GB2312" w:eastAsia="仿宋_GB2312"/>
          <w:color w:val="000000"/>
          <w:kern w:val="0"/>
          <w:sz w:val="30"/>
          <w:szCs w:val="30"/>
          <w:lang w:bidi="ar"/>
        </w:rPr>
        <w:t>各参赛院系、参赛队员可登录全国大学生统计建模大赛官方网站了解赛事有关情况。中国统计教育学会官网、中国统计教育学会微信公众号、各联络QQ群等将同步更新相关通知动态。</w:t>
      </w:r>
    </w:p>
    <w:p>
      <w:pPr>
        <w:widowControl/>
        <w:spacing w:line="360" w:lineRule="auto"/>
        <w:ind w:firstLine="600" w:firstLineChars="200"/>
        <w:jc w:val="left"/>
        <w:rPr>
          <w:rFonts w:ascii="仿宋_GB2312" w:eastAsia="仿宋_GB2312"/>
          <w:color w:val="000000"/>
          <w:sz w:val="30"/>
          <w:szCs w:val="30"/>
        </w:rPr>
      </w:pPr>
      <w:r>
        <w:rPr>
          <w:rFonts w:hint="eastAsia" w:ascii="仿宋_GB2312" w:hAnsi="宋体" w:eastAsia="仿宋_GB2312" w:cs="宋体"/>
          <w:color w:val="000000"/>
          <w:kern w:val="0"/>
          <w:sz w:val="30"/>
          <w:szCs w:val="30"/>
        </w:rPr>
        <w:t>请</w:t>
      </w:r>
      <w:r>
        <w:rPr>
          <w:rFonts w:hint="eastAsia" w:ascii="仿宋_GB2312" w:eastAsia="仿宋_GB2312"/>
          <w:color w:val="000000"/>
          <w:sz w:val="30"/>
          <w:szCs w:val="30"/>
        </w:rPr>
        <w:t>各学院</w:t>
      </w:r>
      <w:r>
        <w:rPr>
          <w:rFonts w:hint="eastAsia" w:ascii="仿宋_GB2312" w:hAnsi="宋体" w:eastAsia="仿宋_GB2312" w:cs="宋体"/>
          <w:color w:val="000000"/>
          <w:kern w:val="0"/>
          <w:sz w:val="30"/>
          <w:szCs w:val="30"/>
        </w:rPr>
        <w:t>高度重视，认真宣传，积极组织，确保本次</w:t>
      </w:r>
      <w:r>
        <w:rPr>
          <w:rFonts w:hint="eastAsia" w:ascii="仿宋_GB2312" w:eastAsia="仿宋_GB2312"/>
          <w:color w:val="000000"/>
          <w:sz w:val="30"/>
          <w:szCs w:val="30"/>
        </w:rPr>
        <w:t>数学建模竞赛顺利举行。</w:t>
      </w:r>
    </w:p>
    <w:p>
      <w:pPr>
        <w:widowControl/>
        <w:spacing w:line="360" w:lineRule="auto"/>
        <w:ind w:firstLine="600" w:firstLineChars="200"/>
        <w:rPr>
          <w:rFonts w:ascii="仿宋_GB2312" w:hAnsi="仿宋_GB2312" w:eastAsia="仿宋_GB2312"/>
          <w:color w:val="000000"/>
          <w:kern w:val="0"/>
          <w:sz w:val="30"/>
          <w:szCs w:val="30"/>
          <w:lang w:bidi="ar"/>
        </w:rPr>
      </w:pPr>
      <w:r>
        <w:rPr>
          <w:rFonts w:ascii="仿宋_GB2312" w:hAnsi="仿宋_GB2312" w:eastAsia="仿宋_GB2312"/>
          <w:color w:val="000000"/>
          <w:kern w:val="0"/>
          <w:sz w:val="30"/>
          <w:szCs w:val="30"/>
          <w:lang w:bidi="ar"/>
        </w:rPr>
        <w:t>附件：</w:t>
      </w:r>
      <w:r>
        <w:rPr>
          <w:rFonts w:hint="eastAsia" w:ascii="仿宋_GB2312" w:hAnsi="仿宋_GB2312" w:eastAsia="仿宋_GB2312"/>
          <w:color w:val="000000"/>
          <w:kern w:val="0"/>
          <w:sz w:val="30"/>
          <w:szCs w:val="30"/>
          <w:lang w:bidi="ar"/>
        </w:rPr>
        <w:t>1.参赛环节</w:t>
      </w:r>
    </w:p>
    <w:p>
      <w:pPr>
        <w:widowControl/>
        <w:spacing w:line="360" w:lineRule="auto"/>
        <w:ind w:firstLine="1500" w:firstLineChars="500"/>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2</w:t>
      </w:r>
      <w:r>
        <w:rPr>
          <w:rFonts w:ascii="仿宋_GB2312" w:hAnsi="仿宋_GB2312" w:eastAsia="仿宋_GB2312"/>
          <w:color w:val="000000"/>
          <w:kern w:val="0"/>
          <w:sz w:val="30"/>
          <w:szCs w:val="30"/>
          <w:lang w:bidi="ar"/>
        </w:rPr>
        <w:t>.</w:t>
      </w:r>
      <w:r>
        <w:rPr>
          <w:rFonts w:hint="eastAsia" w:ascii="仿宋_GB2312" w:hAnsi="仿宋_GB2312" w:eastAsia="仿宋_GB2312"/>
          <w:color w:val="000000"/>
          <w:kern w:val="0"/>
          <w:sz w:val="30"/>
          <w:szCs w:val="30"/>
          <w:lang w:bidi="ar"/>
        </w:rPr>
        <w:t>提交材料及注意事项</w:t>
      </w:r>
    </w:p>
    <w:p>
      <w:pPr>
        <w:widowControl/>
        <w:spacing w:line="360" w:lineRule="auto"/>
        <w:jc w:val="center"/>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 xml:space="preserve">                             教务处</w:t>
      </w:r>
    </w:p>
    <w:p>
      <w:pPr>
        <w:widowControl/>
        <w:spacing w:line="360" w:lineRule="auto"/>
        <w:ind w:firstLine="6000" w:firstLineChars="2000"/>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 xml:space="preserve">理学院            </w:t>
      </w:r>
    </w:p>
    <w:p>
      <w:pPr>
        <w:widowControl/>
        <w:spacing w:line="360" w:lineRule="auto"/>
        <w:ind w:firstLine="3900" w:firstLineChars="1300"/>
        <w:jc w:val="right"/>
        <w:rPr>
          <w:rFonts w:ascii="仿宋_GB2312" w:hAnsi="仿宋_GB2312" w:eastAsia="仿宋_GB2312"/>
          <w:color w:val="000000"/>
          <w:kern w:val="0"/>
          <w:sz w:val="30"/>
          <w:szCs w:val="30"/>
          <w:lang w:bidi="ar"/>
        </w:rPr>
      </w:pPr>
      <w:r>
        <w:rPr>
          <w:rFonts w:hint="eastAsia" w:ascii="仿宋_GB2312" w:hAnsi="仿宋_GB2312" w:eastAsia="仿宋_GB2312"/>
          <w:color w:val="000000"/>
          <w:kern w:val="0"/>
          <w:sz w:val="30"/>
          <w:szCs w:val="30"/>
          <w:lang w:bidi="ar"/>
        </w:rPr>
        <w:t xml:space="preserve"> </w:t>
      </w:r>
      <w:r>
        <w:rPr>
          <w:rFonts w:ascii="仿宋_GB2312" w:hAnsi="仿宋_GB2312" w:eastAsia="仿宋_GB2312"/>
          <w:color w:val="000000"/>
          <w:kern w:val="0"/>
          <w:sz w:val="30"/>
          <w:szCs w:val="30"/>
          <w:lang w:bidi="ar"/>
        </w:rPr>
        <w:t xml:space="preserve">2023 年 </w:t>
      </w:r>
      <w:r>
        <w:rPr>
          <w:rFonts w:hint="eastAsia" w:ascii="仿宋_GB2312" w:hAnsi="仿宋_GB2312" w:eastAsia="仿宋_GB2312"/>
          <w:color w:val="000000"/>
          <w:kern w:val="0"/>
          <w:sz w:val="30"/>
          <w:szCs w:val="30"/>
          <w:lang w:bidi="ar"/>
        </w:rPr>
        <w:t>3</w:t>
      </w:r>
      <w:r>
        <w:rPr>
          <w:rFonts w:ascii="仿宋_GB2312" w:hAnsi="仿宋_GB2312" w:eastAsia="仿宋_GB2312"/>
          <w:color w:val="000000"/>
          <w:kern w:val="0"/>
          <w:sz w:val="30"/>
          <w:szCs w:val="30"/>
          <w:lang w:bidi="ar"/>
        </w:rPr>
        <w:t xml:space="preserve"> 月 </w:t>
      </w:r>
      <w:r>
        <w:rPr>
          <w:rFonts w:hint="eastAsia" w:ascii="仿宋_GB2312" w:hAnsi="仿宋_GB2312" w:eastAsia="仿宋_GB2312"/>
          <w:color w:val="000000"/>
          <w:kern w:val="0"/>
          <w:sz w:val="30"/>
          <w:szCs w:val="30"/>
          <w:lang w:bidi="ar"/>
        </w:rPr>
        <w:t>2</w:t>
      </w:r>
      <w:r>
        <w:rPr>
          <w:rFonts w:ascii="仿宋_GB2312" w:hAnsi="仿宋_GB2312" w:eastAsia="仿宋_GB2312"/>
          <w:color w:val="000000"/>
          <w:kern w:val="0"/>
          <w:sz w:val="30"/>
          <w:szCs w:val="30"/>
          <w:lang w:bidi="ar"/>
        </w:rPr>
        <w:t xml:space="preserve">4 日 </w:t>
      </w:r>
    </w:p>
    <w:p>
      <w:pPr>
        <w:pStyle w:val="2"/>
        <w:jc w:val="both"/>
        <w:rPr>
          <w:lang w:bidi="ar"/>
        </w:rPr>
      </w:pPr>
    </w:p>
    <w:p>
      <w:pPr>
        <w:rPr>
          <w:lang w:bidi="ar"/>
        </w:rPr>
      </w:pPr>
    </w:p>
    <w:p>
      <w:pPr>
        <w:bidi w:val="0"/>
      </w:pPr>
    </w:p>
    <w:p>
      <w:pPr>
        <w:bidi w:val="0"/>
      </w:pPr>
    </w:p>
    <w:p>
      <w:pPr>
        <w:bidi w:val="0"/>
      </w:pPr>
    </w:p>
    <w:p>
      <w:pPr>
        <w:bidi w:val="0"/>
      </w:pPr>
    </w:p>
    <w:p>
      <w:pPr>
        <w:bidi w:val="0"/>
      </w:pPr>
    </w:p>
    <w:p>
      <w:pPr>
        <w:bidi w:val="0"/>
      </w:pPr>
    </w:p>
    <w:p>
      <w:pPr>
        <w:bidi w:val="0"/>
      </w:pPr>
    </w:p>
    <w:p>
      <w:pPr>
        <w:bidi w:val="0"/>
      </w:pPr>
    </w:p>
    <w:p>
      <w:pPr>
        <w:rPr>
          <w:lang w:bidi="ar"/>
        </w:rPr>
      </w:pPr>
    </w:p>
    <w:p>
      <w:pPr>
        <w:bidi w:val="0"/>
      </w:pPr>
    </w:p>
    <w:p>
      <w:pPr>
        <w:bidi w:val="0"/>
      </w:pPr>
    </w:p>
    <w:p/>
    <w:p>
      <w:pPr>
        <w:widowControl/>
        <w:spacing w:line="360" w:lineRule="auto"/>
        <w:rPr>
          <w:rFonts w:ascii="黑体" w:hAnsi="黑体" w:eastAsia="黑体"/>
          <w:b/>
          <w:sz w:val="32"/>
          <w:szCs w:val="32"/>
        </w:rPr>
      </w:pPr>
      <w:r>
        <w:rPr>
          <w:rFonts w:hint="eastAsia" w:ascii="黑体" w:hAnsi="黑体" w:eastAsia="黑体"/>
          <w:b/>
          <w:sz w:val="32"/>
          <w:szCs w:val="32"/>
        </w:rPr>
        <w:t>附件1：参赛环节</w:t>
      </w:r>
    </w:p>
    <w:p>
      <w:pPr>
        <w:widowControl/>
        <w:ind w:firstLine="620" w:firstLineChars="200"/>
        <w:jc w:val="left"/>
        <w:rPr>
          <w:rFonts w:ascii="仿宋_GB2312" w:hAnsi="仿宋_GB2312" w:eastAsia="仿宋_GB2312"/>
          <w:color w:val="000000"/>
          <w:kern w:val="0"/>
          <w:sz w:val="31"/>
          <w:szCs w:val="31"/>
          <w:lang w:bidi="ar"/>
        </w:rPr>
      </w:pPr>
      <w:r>
        <w:rPr>
          <w:rFonts w:ascii="楷体" w:hAnsi="楷体" w:eastAsia="楷体"/>
          <w:color w:val="000000"/>
          <w:kern w:val="0"/>
          <w:sz w:val="31"/>
          <w:szCs w:val="31"/>
          <w:lang w:bidi="ar"/>
        </w:rPr>
        <w:t>（一）</w:t>
      </w:r>
      <w:r>
        <w:rPr>
          <w:rFonts w:hint="eastAsia" w:ascii="楷体" w:hAnsi="楷体" w:eastAsia="楷体"/>
          <w:color w:val="000000"/>
          <w:kern w:val="0"/>
          <w:sz w:val="31"/>
          <w:szCs w:val="31"/>
          <w:lang w:bidi="ar"/>
        </w:rPr>
        <w:t>参赛报名</w:t>
      </w:r>
      <w:r>
        <w:rPr>
          <w:rFonts w:hint="eastAsia" w:ascii="仿宋_GB2312" w:hAnsi="仿宋_GB2312" w:eastAsia="仿宋_GB2312"/>
          <w:color w:val="000000"/>
          <w:kern w:val="0"/>
          <w:sz w:val="31"/>
          <w:szCs w:val="31"/>
          <w:lang w:bidi="ar"/>
        </w:rPr>
        <w:t>。各参赛队需委托1人为队长，登录全国大学生统计建模大赛官网(以下简称大赛官网），填报本队队员基本信息，网址为</w:t>
      </w:r>
      <w:r>
        <w:rPr>
          <w:rFonts w:eastAsia="仿宋_GB2312"/>
          <w:color w:val="000000"/>
          <w:kern w:val="0"/>
          <w:sz w:val="31"/>
          <w:szCs w:val="31"/>
          <w:lang w:bidi="ar"/>
        </w:rPr>
        <w:t>tjjmds.ai-learning.net</w:t>
      </w:r>
      <w:r>
        <w:rPr>
          <w:rFonts w:hint="eastAsia" w:ascii="仿宋_GB2312" w:hAnsi="仿宋_GB2312" w:eastAsia="仿宋_GB2312"/>
          <w:color w:val="000000"/>
          <w:kern w:val="0"/>
          <w:sz w:val="31"/>
          <w:szCs w:val="31"/>
          <w:lang w:bidi="ar"/>
        </w:rPr>
        <w:t>。每名参赛者限报一支队，每队指导老师不超过2人，指导老师可同时指导若干个团队参赛。报名截止时间为3月31日20:00，最终报名信息将公布在大赛官网。大赛报名参赛不收取任何费用。</w:t>
      </w:r>
    </w:p>
    <w:p>
      <w:pPr>
        <w:widowControl/>
        <w:ind w:firstLine="620" w:firstLineChars="200"/>
        <w:jc w:val="left"/>
        <w:rPr>
          <w:rFonts w:ascii="楷体" w:hAnsi="楷体" w:eastAsia="楷体"/>
          <w:color w:val="000000"/>
          <w:kern w:val="0"/>
          <w:sz w:val="31"/>
          <w:szCs w:val="31"/>
          <w:lang w:bidi="ar"/>
        </w:rPr>
      </w:pPr>
      <w:r>
        <w:rPr>
          <w:rFonts w:hint="eastAsia" w:ascii="楷体" w:hAnsi="楷体" w:eastAsia="楷体"/>
          <w:color w:val="000000"/>
          <w:kern w:val="0"/>
          <w:sz w:val="31"/>
          <w:szCs w:val="31"/>
          <w:lang w:bidi="ar"/>
        </w:rPr>
        <w:t>（二）主题解读</w:t>
      </w:r>
      <w:r>
        <w:rPr>
          <w:rFonts w:hint="eastAsia" w:ascii="仿宋_GB2312" w:hAnsi="仿宋_GB2312" w:eastAsia="仿宋_GB2312"/>
          <w:color w:val="000000"/>
          <w:kern w:val="0"/>
          <w:sz w:val="31"/>
          <w:szCs w:val="31"/>
          <w:lang w:bidi="ar"/>
        </w:rPr>
        <w:t>。3月份将以线上形式举办主题解读培训。邀请各领域专家作大赛主题解读，参赛队员通过直播链接参加培训，培训具体事宜另行通知。主题解读相关资料将刊发在大赛官网。同时，大赛组委会在大赛官网“大赛资源”栏目中向参赛队员免费提供部分大赛资源，包括数据库及分析建模平台等。</w:t>
      </w:r>
    </w:p>
    <w:p>
      <w:pPr>
        <w:widowControl/>
        <w:ind w:firstLine="620" w:firstLineChars="200"/>
        <w:jc w:val="left"/>
        <w:rPr>
          <w:rFonts w:ascii="楷体" w:hAnsi="楷体" w:eastAsia="楷体"/>
          <w:color w:val="000000"/>
          <w:kern w:val="0"/>
          <w:sz w:val="31"/>
          <w:szCs w:val="31"/>
          <w:lang w:bidi="ar"/>
        </w:rPr>
      </w:pPr>
      <w:r>
        <w:rPr>
          <w:rFonts w:hint="eastAsia" w:ascii="楷体" w:hAnsi="楷体" w:eastAsia="楷体"/>
          <w:color w:val="000000"/>
          <w:kern w:val="0"/>
          <w:sz w:val="31"/>
          <w:szCs w:val="31"/>
          <w:lang w:bidi="ar"/>
        </w:rPr>
        <w:t>（三）论文撰写</w:t>
      </w:r>
      <w:r>
        <w:rPr>
          <w:rFonts w:hint="eastAsia" w:ascii="仿宋_GB2312" w:hAnsi="仿宋_GB2312" w:eastAsia="仿宋_GB2312"/>
          <w:color w:val="000000"/>
          <w:kern w:val="0"/>
          <w:sz w:val="31"/>
          <w:szCs w:val="31"/>
          <w:lang w:bidi="ar"/>
        </w:rPr>
        <w:t>。各参赛队须在5月26日前，完成论文撰写和查重（知网查重入口</w:t>
      </w:r>
      <w:r>
        <w:rPr>
          <w:rFonts w:eastAsia="仿宋_GB2312"/>
          <w:color w:val="000000"/>
          <w:kern w:val="0"/>
          <w:sz w:val="31"/>
          <w:szCs w:val="31"/>
          <w:lang w:bidi="ar"/>
        </w:rPr>
        <w:t>http://cx.cnki.net</w:t>
      </w:r>
      <w:r>
        <w:rPr>
          <w:rFonts w:hint="eastAsia" w:ascii="仿宋_GB2312" w:hAnsi="仿宋_GB2312" w:eastAsia="仿宋_GB2312"/>
          <w:color w:val="000000"/>
          <w:kern w:val="0"/>
          <w:sz w:val="31"/>
          <w:szCs w:val="31"/>
          <w:lang w:bidi="ar"/>
        </w:rPr>
        <w:t>，本科生组查重类型选择“毕业设计”，研究生组查重类型选择“职称评审”）。</w:t>
      </w:r>
    </w:p>
    <w:p>
      <w:pPr>
        <w:widowControl/>
        <w:ind w:firstLine="620" w:firstLineChars="200"/>
        <w:jc w:val="left"/>
        <w:rPr>
          <w:rFonts w:ascii="仿宋_GB2312" w:hAnsi="仿宋_GB2312" w:eastAsia="仿宋_GB2312"/>
          <w:color w:val="000000"/>
          <w:kern w:val="0"/>
          <w:sz w:val="31"/>
          <w:szCs w:val="31"/>
          <w:lang w:bidi="ar"/>
        </w:rPr>
      </w:pPr>
      <w:r>
        <w:rPr>
          <w:rFonts w:hint="eastAsia" w:ascii="楷体" w:hAnsi="楷体" w:eastAsia="楷体"/>
          <w:color w:val="000000"/>
          <w:kern w:val="0"/>
          <w:sz w:val="31"/>
          <w:szCs w:val="31"/>
          <w:lang w:bidi="ar"/>
        </w:rPr>
        <w:t>（四）省赛环节</w:t>
      </w:r>
      <w:r>
        <w:rPr>
          <w:rFonts w:hint="eastAsia" w:ascii="仿宋_GB2312" w:hAnsi="仿宋_GB2312" w:eastAsia="仿宋_GB2312"/>
          <w:color w:val="000000"/>
          <w:kern w:val="0"/>
          <w:sz w:val="31"/>
          <w:szCs w:val="31"/>
          <w:lang w:bidi="ar"/>
        </w:rPr>
        <w:t>。</w:t>
      </w:r>
    </w:p>
    <w:p>
      <w:pPr>
        <w:widowControl/>
        <w:ind w:firstLine="620" w:firstLineChars="200"/>
        <w:jc w:val="left"/>
        <w:rPr>
          <w:rFonts w:ascii="仿宋_GB2312" w:hAnsi="仿宋_GB2312" w:eastAsia="仿宋_GB2312"/>
          <w:color w:val="000000"/>
          <w:kern w:val="0"/>
          <w:sz w:val="31"/>
          <w:szCs w:val="31"/>
          <w:lang w:bidi="ar"/>
        </w:rPr>
      </w:pPr>
      <w:r>
        <w:rPr>
          <w:rFonts w:hint="eastAsia" w:ascii="仿宋_GB2312" w:hAnsi="仿宋_GB2312" w:eastAsia="仿宋_GB2312"/>
          <w:color w:val="000000"/>
          <w:kern w:val="0"/>
          <w:sz w:val="31"/>
          <w:szCs w:val="31"/>
          <w:lang w:bidi="ar"/>
        </w:rPr>
        <w:t>6月1日至6月20日开展省赛，各赛区根据实际情况确定省赛时间，参照全国赛评审标准评选出省赛一、二、三等奖，和入围全国赛的参赛队。6月21日前，各赛区负责院校将比赛结果提交至承办院校联系人。</w:t>
      </w:r>
    </w:p>
    <w:p>
      <w:pPr>
        <w:widowControl/>
        <w:ind w:firstLine="620" w:firstLineChars="200"/>
        <w:jc w:val="left"/>
        <w:rPr>
          <w:rFonts w:ascii="楷体" w:hAnsi="楷体" w:eastAsia="楷体"/>
          <w:color w:val="000000"/>
          <w:kern w:val="0"/>
          <w:sz w:val="31"/>
          <w:szCs w:val="31"/>
          <w:lang w:bidi="ar"/>
        </w:rPr>
      </w:pPr>
      <w:r>
        <w:rPr>
          <w:rFonts w:hint="eastAsia" w:ascii="楷体" w:hAnsi="楷体" w:eastAsia="楷体"/>
          <w:color w:val="000000"/>
          <w:kern w:val="0"/>
          <w:sz w:val="31"/>
          <w:szCs w:val="31"/>
          <w:lang w:bidi="ar"/>
        </w:rPr>
        <w:t>（五）全国赛环节。</w:t>
      </w:r>
    </w:p>
    <w:p>
      <w:pPr>
        <w:widowControl/>
        <w:ind w:firstLine="622" w:firstLineChars="200"/>
        <w:jc w:val="left"/>
        <w:rPr>
          <w:rFonts w:ascii="仿宋_GB2312" w:hAnsi="仿宋_GB2312" w:eastAsia="仿宋_GB2312"/>
          <w:b/>
          <w:bCs/>
          <w:color w:val="000000"/>
          <w:kern w:val="0"/>
          <w:sz w:val="31"/>
          <w:szCs w:val="31"/>
          <w:lang w:bidi="ar"/>
        </w:rPr>
      </w:pPr>
      <w:r>
        <w:rPr>
          <w:rFonts w:ascii="仿宋_GB2312" w:hAnsi="仿宋_GB2312" w:eastAsia="仿宋_GB2312"/>
          <w:b/>
          <w:bCs/>
          <w:color w:val="000000"/>
          <w:kern w:val="0"/>
          <w:sz w:val="31"/>
          <w:szCs w:val="31"/>
          <w:lang w:bidi="ar"/>
        </w:rPr>
        <w:t>1.全国赛通讯、现场评审。</w:t>
      </w:r>
      <w:r>
        <w:rPr>
          <w:rFonts w:ascii="仿宋_GB2312" w:hAnsi="仿宋_GB2312" w:eastAsia="仿宋_GB2312"/>
          <w:color w:val="000000"/>
          <w:kern w:val="0"/>
          <w:sz w:val="31"/>
          <w:szCs w:val="31"/>
          <w:lang w:bidi="ar"/>
        </w:rPr>
        <w:t xml:space="preserve">7 月份实施，评出全国赛三等奖、部分二等奖及入围答辩赛的参赛队。入围答辩赛的参赛队信息将在大赛官网上公布。 </w:t>
      </w:r>
    </w:p>
    <w:p>
      <w:pPr>
        <w:widowControl/>
        <w:ind w:firstLine="622" w:firstLineChars="200"/>
        <w:jc w:val="left"/>
        <w:rPr>
          <w:rFonts w:ascii="仿宋_GB2312" w:hAnsi="仿宋_GB2312" w:eastAsia="仿宋_GB2312"/>
          <w:b/>
          <w:bCs/>
          <w:color w:val="000000"/>
          <w:kern w:val="0"/>
          <w:sz w:val="31"/>
          <w:szCs w:val="31"/>
          <w:lang w:bidi="ar"/>
        </w:rPr>
      </w:pPr>
      <w:r>
        <w:rPr>
          <w:rFonts w:ascii="仿宋_GB2312" w:hAnsi="仿宋_GB2312" w:eastAsia="仿宋_GB2312"/>
          <w:b/>
          <w:bCs/>
          <w:color w:val="000000"/>
          <w:kern w:val="0"/>
          <w:sz w:val="31"/>
          <w:szCs w:val="31"/>
          <w:lang w:bidi="ar"/>
        </w:rPr>
        <w:t>2.全国赛现场答辩。</w:t>
      </w:r>
      <w:r>
        <w:rPr>
          <w:rFonts w:ascii="仿宋_GB2312" w:hAnsi="仿宋_GB2312" w:eastAsia="仿宋_GB2312"/>
          <w:color w:val="000000"/>
          <w:kern w:val="0"/>
          <w:sz w:val="31"/>
          <w:szCs w:val="31"/>
          <w:lang w:bidi="ar"/>
        </w:rPr>
        <w:t xml:space="preserve">8 月将在浙江财经大学举行全国赛现场答辩赛，入选参赛队须按照规定的时间和要求对参赛论文进行自述，并回答专家的提问，以考核参赛论文的原创性、科学性和合理性，评出全国赛的部分二等奖及一等奖。答辩赛具体事宜另行通知。 </w:t>
      </w:r>
    </w:p>
    <w:p>
      <w:pPr>
        <w:widowControl/>
        <w:ind w:firstLine="620" w:firstLineChars="200"/>
        <w:rPr>
          <w:rFonts w:ascii="楷体" w:hAnsi="楷体" w:eastAsia="楷体"/>
          <w:color w:val="000000"/>
          <w:kern w:val="0"/>
          <w:sz w:val="31"/>
          <w:szCs w:val="31"/>
          <w:lang w:bidi="ar"/>
        </w:rPr>
      </w:pPr>
      <w:r>
        <w:rPr>
          <w:rFonts w:ascii="楷体" w:hAnsi="楷体" w:eastAsia="楷体"/>
          <w:color w:val="000000"/>
          <w:kern w:val="0"/>
          <w:sz w:val="31"/>
          <w:szCs w:val="31"/>
          <w:lang w:bidi="ar"/>
        </w:rPr>
        <w:t>（六）大赛总结会暨颁奖典礼。</w:t>
      </w:r>
    </w:p>
    <w:p>
      <w:pPr>
        <w:widowControl/>
        <w:ind w:firstLine="620" w:firstLineChars="200"/>
        <w:rPr>
          <w:rFonts w:ascii="楷体" w:hAnsi="楷体" w:eastAsia="楷体"/>
          <w:color w:val="000000"/>
          <w:kern w:val="0"/>
          <w:sz w:val="31"/>
          <w:szCs w:val="31"/>
          <w:lang w:bidi="ar"/>
        </w:rPr>
      </w:pPr>
      <w:r>
        <w:rPr>
          <w:rFonts w:ascii="仿宋_GB2312" w:hAnsi="仿宋_GB2312" w:eastAsia="仿宋_GB2312"/>
          <w:color w:val="000000"/>
          <w:kern w:val="0"/>
          <w:sz w:val="31"/>
          <w:szCs w:val="31"/>
          <w:lang w:bidi="ar"/>
        </w:rPr>
        <w:t>答辩赛结束后举行，届时将邀请国家统计局领导出席，为获奖队颁奖并致辞。</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2"/>
      </w:pPr>
    </w:p>
    <w:p/>
    <w:p>
      <w:pPr>
        <w:pStyle w:val="2"/>
      </w:pPr>
      <w:bookmarkStart w:id="0" w:name="_GoBack"/>
      <w:bookmarkEnd w:id="0"/>
    </w:p>
    <w:p>
      <w:pPr>
        <w:bidi w:val="0"/>
      </w:pPr>
    </w:p>
    <w:p>
      <w:pPr>
        <w:bidi w:val="0"/>
      </w:pPr>
    </w:p>
    <w:p>
      <w:pPr>
        <w:bidi w:val="0"/>
      </w:pPr>
    </w:p>
    <w:p>
      <w:pPr>
        <w:bidi w:val="0"/>
      </w:pPr>
    </w:p>
    <w:p>
      <w:pPr>
        <w:bidi w:val="0"/>
      </w:pPr>
    </w:p>
    <w:p>
      <w:pPr>
        <w:widowControl/>
        <w:spacing w:line="360" w:lineRule="auto"/>
        <w:rPr>
          <w:rFonts w:ascii="黑体" w:hAnsi="黑体" w:eastAsia="黑体"/>
          <w:b/>
          <w:sz w:val="32"/>
          <w:szCs w:val="32"/>
        </w:rPr>
      </w:pPr>
      <w:r>
        <w:rPr>
          <w:rFonts w:hint="eastAsia" w:ascii="黑体" w:hAnsi="黑体" w:eastAsia="黑体"/>
          <w:b/>
          <w:sz w:val="32"/>
          <w:szCs w:val="32"/>
        </w:rPr>
        <w:t>附件2：提交材料及注意事项</w:t>
      </w:r>
    </w:p>
    <w:p>
      <w:pPr>
        <w:widowControl/>
        <w:ind w:firstLine="620" w:firstLineChars="200"/>
        <w:jc w:val="left"/>
        <w:rPr>
          <w:rFonts w:ascii="楷体" w:hAnsi="楷体" w:eastAsia="楷体"/>
          <w:color w:val="000000"/>
          <w:kern w:val="0"/>
          <w:sz w:val="31"/>
          <w:szCs w:val="31"/>
          <w:lang w:bidi="ar"/>
        </w:rPr>
      </w:pPr>
      <w:r>
        <w:rPr>
          <w:rFonts w:ascii="楷体" w:hAnsi="楷体" w:eastAsia="楷体"/>
          <w:color w:val="000000"/>
          <w:kern w:val="0"/>
          <w:sz w:val="31"/>
          <w:szCs w:val="31"/>
          <w:lang w:bidi="ar"/>
        </w:rPr>
        <w:t>（</w:t>
      </w:r>
      <w:r>
        <w:rPr>
          <w:rFonts w:hint="eastAsia" w:ascii="楷体" w:hAnsi="楷体" w:eastAsia="楷体"/>
          <w:color w:val="000000"/>
          <w:kern w:val="0"/>
          <w:sz w:val="31"/>
          <w:szCs w:val="31"/>
          <w:lang w:bidi="ar"/>
        </w:rPr>
        <w:t>一</w:t>
      </w:r>
      <w:r>
        <w:rPr>
          <w:rFonts w:ascii="楷体" w:hAnsi="楷体" w:eastAsia="楷体"/>
          <w:color w:val="000000"/>
          <w:kern w:val="0"/>
          <w:sz w:val="31"/>
          <w:szCs w:val="31"/>
          <w:lang w:bidi="ar"/>
        </w:rPr>
        <w:t>）</w:t>
      </w:r>
      <w:r>
        <w:rPr>
          <w:rFonts w:hint="eastAsia" w:ascii="楷体" w:hAnsi="楷体" w:eastAsia="楷体"/>
          <w:color w:val="000000"/>
          <w:kern w:val="0"/>
          <w:sz w:val="31"/>
          <w:szCs w:val="31"/>
          <w:lang w:bidi="ar"/>
        </w:rPr>
        <w:t>各参赛队上传的论文需分别提供</w:t>
      </w:r>
      <w:r>
        <w:rPr>
          <w:rFonts w:ascii="楷体" w:hAnsi="楷体" w:eastAsia="楷体"/>
          <w:color w:val="000000"/>
          <w:kern w:val="0"/>
          <w:sz w:val="31"/>
          <w:szCs w:val="31"/>
          <w:lang w:bidi="ar"/>
        </w:rPr>
        <w:t>Word</w:t>
      </w:r>
      <w:r>
        <w:rPr>
          <w:rFonts w:hint="eastAsia" w:ascii="楷体" w:hAnsi="楷体" w:eastAsia="楷体"/>
          <w:color w:val="000000"/>
          <w:kern w:val="0"/>
          <w:sz w:val="31"/>
          <w:szCs w:val="31"/>
          <w:lang w:bidi="ar"/>
        </w:rPr>
        <w:t>完整版和</w:t>
      </w:r>
      <w:r>
        <w:rPr>
          <w:rFonts w:ascii="楷体" w:hAnsi="楷体" w:eastAsia="楷体"/>
          <w:color w:val="000000"/>
          <w:kern w:val="0"/>
          <w:sz w:val="31"/>
          <w:szCs w:val="31"/>
          <w:lang w:bidi="ar"/>
        </w:rPr>
        <w:t>PDF</w:t>
      </w:r>
      <w:r>
        <w:rPr>
          <w:rFonts w:hint="eastAsia" w:ascii="楷体" w:hAnsi="楷体" w:eastAsia="楷体"/>
          <w:color w:val="000000"/>
          <w:kern w:val="0"/>
          <w:sz w:val="31"/>
          <w:szCs w:val="31"/>
          <w:lang w:bidi="ar"/>
        </w:rPr>
        <w:t>匿名版。</w:t>
      </w:r>
      <w:r>
        <w:rPr>
          <w:rFonts w:ascii="仿宋_GB2312" w:hAnsi="仿宋_GB2312" w:eastAsia="仿宋_GB2312"/>
          <w:b/>
          <w:bCs/>
          <w:color w:val="000000"/>
          <w:kern w:val="0"/>
          <w:sz w:val="31"/>
          <w:szCs w:val="31"/>
          <w:lang w:bidi="ar"/>
        </w:rPr>
        <w:t>Word完整版</w:t>
      </w:r>
      <w:r>
        <w:rPr>
          <w:rFonts w:ascii="仿宋_GB2312" w:hAnsi="仿宋_GB2312" w:eastAsia="仿宋_GB2312"/>
          <w:color w:val="000000"/>
          <w:kern w:val="0"/>
          <w:sz w:val="31"/>
          <w:szCs w:val="31"/>
          <w:lang w:bidi="ar"/>
        </w:rPr>
        <w:t>，包括：封面页、摘要与关键词、章节目录、表格与插图清单、论文正文、参考文献、附录、致谢等共八个部分。</w:t>
      </w:r>
      <w:r>
        <w:rPr>
          <w:rFonts w:ascii="仿宋_GB2312" w:hAnsi="仿宋_GB2312" w:eastAsia="仿宋_GB2312"/>
          <w:b/>
          <w:bCs/>
          <w:color w:val="000000"/>
          <w:kern w:val="0"/>
          <w:sz w:val="31"/>
          <w:szCs w:val="31"/>
          <w:lang w:bidi="ar"/>
        </w:rPr>
        <w:t>PDF匿名版</w:t>
      </w:r>
      <w:r>
        <w:rPr>
          <w:rFonts w:ascii="仿宋_GB2312" w:hAnsi="仿宋_GB2312" w:eastAsia="仿宋_GB2312"/>
          <w:color w:val="000000"/>
          <w:kern w:val="0"/>
          <w:sz w:val="31"/>
          <w:szCs w:val="31"/>
          <w:lang w:bidi="ar"/>
        </w:rPr>
        <w:t>，在Word完整版的基础上，去掉封面页和致谢两部分，其余六个部分与Word完整版完全一致，参赛队相关信息不得出现在封面页和致谢以外的任何位置，否则视为违规，将取消参赛资格。请各参赛队按照固定格式要求进行论文排版（见附件4、5）。</w:t>
      </w:r>
    </w:p>
    <w:p>
      <w:pPr>
        <w:widowControl/>
        <w:ind w:firstLine="620" w:firstLineChars="200"/>
        <w:jc w:val="left"/>
        <w:rPr>
          <w:rFonts w:ascii="楷体" w:hAnsi="楷体" w:eastAsia="楷体"/>
          <w:color w:val="000000"/>
          <w:kern w:val="0"/>
          <w:sz w:val="31"/>
          <w:szCs w:val="31"/>
          <w:lang w:bidi="ar"/>
        </w:rPr>
      </w:pPr>
      <w:r>
        <w:rPr>
          <w:rFonts w:hint="eastAsia" w:ascii="楷体" w:hAnsi="楷体" w:eastAsia="楷体"/>
          <w:color w:val="000000"/>
          <w:kern w:val="0"/>
          <w:sz w:val="31"/>
          <w:szCs w:val="31"/>
          <w:lang w:bidi="ar"/>
        </w:rPr>
        <w:t>（二）提交原始数据包。</w:t>
      </w:r>
      <w:r>
        <w:rPr>
          <w:rFonts w:ascii="仿宋_GB2312" w:hAnsi="仿宋_GB2312" w:eastAsia="仿宋_GB2312"/>
          <w:color w:val="000000"/>
          <w:kern w:val="0"/>
          <w:sz w:val="31"/>
          <w:szCs w:val="31"/>
          <w:lang w:bidi="ar"/>
        </w:rPr>
        <w:t>参赛队须公开数据来源，以单个压缩包形式提交数据，应包括所收集、使用的数据，收集过程或数据出处，数据分析程序等。</w:t>
      </w:r>
    </w:p>
    <w:p>
      <w:pPr>
        <w:widowControl/>
        <w:ind w:firstLine="620" w:firstLineChars="200"/>
        <w:jc w:val="left"/>
        <w:rPr>
          <w:rFonts w:ascii="楷体" w:hAnsi="楷体" w:eastAsia="楷体"/>
          <w:color w:val="000000"/>
          <w:kern w:val="0"/>
          <w:sz w:val="31"/>
          <w:szCs w:val="31"/>
          <w:lang w:bidi="ar"/>
        </w:rPr>
      </w:pPr>
      <w:r>
        <w:rPr>
          <w:rFonts w:hint="eastAsia" w:ascii="楷体" w:hAnsi="楷体" w:eastAsia="楷体"/>
          <w:color w:val="000000"/>
          <w:kern w:val="0"/>
          <w:sz w:val="31"/>
          <w:szCs w:val="31"/>
          <w:lang w:bidi="ar"/>
        </w:rPr>
        <w:t>（三）提交查重报告。</w:t>
      </w:r>
      <w:r>
        <w:rPr>
          <w:rFonts w:ascii="仿宋_GB2312" w:hAnsi="仿宋_GB2312" w:eastAsia="仿宋_GB2312"/>
          <w:color w:val="000000"/>
          <w:kern w:val="0"/>
          <w:sz w:val="31"/>
          <w:szCs w:val="31"/>
          <w:lang w:bidi="ar"/>
        </w:rPr>
        <w:t>参赛队须提交查重报告，大赛组委会将对参赛论文进行“知网”查重复检，重复率超过20%的作品将取消参赛资格，超过40%视为学术不端行为，组委会将向参赛队所在院校通报批评。</w:t>
      </w:r>
    </w:p>
    <w:p>
      <w:pPr>
        <w:widowControl/>
        <w:ind w:firstLine="620" w:firstLineChars="200"/>
        <w:jc w:val="left"/>
        <w:rPr>
          <w:rFonts w:ascii="楷体" w:hAnsi="楷体" w:eastAsia="楷体"/>
          <w:color w:val="000000"/>
          <w:kern w:val="0"/>
          <w:sz w:val="31"/>
          <w:szCs w:val="31"/>
          <w:lang w:bidi="ar"/>
        </w:rPr>
      </w:pPr>
      <w:r>
        <w:rPr>
          <w:rFonts w:hint="eastAsia" w:ascii="楷体" w:hAnsi="楷体" w:eastAsia="楷体"/>
          <w:color w:val="000000"/>
          <w:kern w:val="0"/>
          <w:sz w:val="31"/>
          <w:szCs w:val="31"/>
          <w:lang w:bidi="ar"/>
        </w:rPr>
        <w:t>（四）提交承诺书。</w:t>
      </w:r>
      <w:r>
        <w:rPr>
          <w:rFonts w:ascii="仿宋_GB2312" w:hAnsi="仿宋_GB2312" w:eastAsia="仿宋_GB2312"/>
          <w:color w:val="000000"/>
          <w:kern w:val="0"/>
          <w:sz w:val="31"/>
          <w:szCs w:val="31"/>
          <w:lang w:bidi="ar"/>
        </w:rPr>
        <w:t>参赛队需承诺不发表不正当言论，承诺使用正版统计分析软件，承诺参赛论文为赛期内由本队所有队员共同创作等大赛相关事项。</w:t>
      </w:r>
    </w:p>
    <w:p>
      <w:pPr>
        <w:widowControl/>
        <w:ind w:firstLine="620" w:firstLineChars="200"/>
        <w:jc w:val="left"/>
        <w:rPr>
          <w:rFonts w:ascii="仿宋_GB2312" w:hAnsi="仿宋_GB2312" w:eastAsia="仿宋_GB2312"/>
          <w:color w:val="000000"/>
          <w:kern w:val="0"/>
          <w:sz w:val="31"/>
          <w:szCs w:val="31"/>
          <w:lang w:bidi="ar"/>
        </w:rPr>
      </w:pPr>
      <w:r>
        <w:rPr>
          <w:rFonts w:ascii="仿宋_GB2312" w:hAnsi="仿宋_GB2312" w:eastAsia="仿宋_GB2312"/>
          <w:color w:val="000000"/>
          <w:kern w:val="0"/>
          <w:sz w:val="31"/>
          <w:szCs w:val="31"/>
          <w:lang w:bidi="ar"/>
        </w:rPr>
        <w:t>各参赛</w:t>
      </w:r>
      <w:r>
        <w:rPr>
          <w:rFonts w:hint="eastAsia" w:ascii="仿宋_GB2312" w:hAnsi="仿宋_GB2312" w:eastAsia="仿宋_GB2312"/>
          <w:color w:val="000000"/>
          <w:kern w:val="0"/>
          <w:sz w:val="31"/>
          <w:szCs w:val="31"/>
          <w:lang w:bidi="ar"/>
        </w:rPr>
        <w:t>队</w:t>
      </w:r>
      <w:r>
        <w:rPr>
          <w:rFonts w:ascii="仿宋_GB2312" w:hAnsi="仿宋_GB2312" w:eastAsia="仿宋_GB2312"/>
          <w:color w:val="000000"/>
          <w:kern w:val="0"/>
          <w:sz w:val="31"/>
          <w:szCs w:val="31"/>
          <w:lang w:bidi="ar"/>
        </w:rPr>
        <w:t>于5月26日20:00前通过大赛官网上传参赛材料。为避免论文提交截止日集中提交而造成的网络拥堵，请各参赛队注意合理安排时间，提前进行提交</w:t>
      </w:r>
      <w:r>
        <w:rPr>
          <w:rFonts w:hint="eastAsia" w:ascii="仿宋_GB2312" w:hAnsi="仿宋_GB2312" w:eastAsia="仿宋_GB2312"/>
          <w:color w:val="000000"/>
          <w:kern w:val="0"/>
          <w:sz w:val="31"/>
          <w:szCs w:val="31"/>
          <w:lang w:bidi="ar"/>
        </w:rPr>
        <w:t>。</w:t>
      </w:r>
    </w:p>
    <w:sectPr>
      <w:headerReference r:id="rId3" w:type="default"/>
      <w:footerReference r:id="rId4" w:type="default"/>
      <w:footerReference r:id="rId5" w:type="even"/>
      <w:pgSz w:w="11907" w:h="16840"/>
      <w:pgMar w:top="1701" w:right="1474" w:bottom="1474"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YShuSongErS">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556" w:y="5"/>
      <w:tabs>
        <w:tab w:val="clear" w:pos="4153"/>
        <w:tab w:val="clear" w:pos="8306"/>
      </w:tabs>
      <w:rPr>
        <w:rFonts w:ascii="宋体" w:hAnsi="宋体"/>
        <w:sz w:val="28"/>
      </w:rPr>
    </w:pPr>
    <w:r>
      <w:rPr>
        <w:rFonts w:hint="eastAsia" w:ascii="宋体" w:hAnsi="宋体"/>
        <w:sz w:val="28"/>
      </w:rPr>
      <w:fldChar w:fldCharType="begin"/>
    </w:r>
    <w:r>
      <w:rPr>
        <w:rStyle w:val="18"/>
        <w:rFonts w:hint="eastAsia" w:ascii="宋体" w:hAnsi="宋体"/>
        <w:sz w:val="28"/>
      </w:rPr>
      <w:instrText xml:space="preserve">PAGE  </w:instrText>
    </w:r>
    <w:r>
      <w:rPr>
        <w:rFonts w:hint="eastAsia" w:ascii="宋体" w:hAnsi="宋体"/>
        <w:sz w:val="28"/>
      </w:rPr>
      <w:fldChar w:fldCharType="separate"/>
    </w:r>
    <w:r>
      <w:rPr>
        <w:rStyle w:val="18"/>
        <w:rFonts w:ascii="宋体" w:hAnsi="宋体"/>
        <w:sz w:val="28"/>
      </w:rPr>
      <w:t>- 5 -</w:t>
    </w:r>
    <w:r>
      <w:rPr>
        <w:rFonts w:hint="eastAsia" w:ascii="宋体" w:hAnsi="宋体"/>
        <w:sz w:val="28"/>
      </w:rPr>
      <w:fldChar w:fldCharType="end"/>
    </w:r>
    <w:r>
      <w:rPr>
        <w:rStyle w:val="18"/>
        <w:rFonts w:hint="eastAsia" w:ascii="宋体" w:hAnsi="宋体"/>
        <w:sz w:val="28"/>
      </w:rPr>
      <w:t xml:space="preserve"> </w:t>
    </w:r>
  </w:p>
  <w:p>
    <w:pPr>
      <w:pStyle w:val="13"/>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tabs>
        <w:tab w:val="clear" w:pos="4153"/>
        <w:tab w:val="clear" w:pos="8306"/>
      </w:tabs>
      <w:ind w:firstLine="140" w:firstLineChars="50"/>
      <w:rPr>
        <w:rFonts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rPr>
      <w:t>- 6 -</w:t>
    </w:r>
    <w:r>
      <w:rPr>
        <w:rFonts w:hint="eastAsia" w:ascii="宋体" w:hAnsi="宋体"/>
        <w:sz w:val="28"/>
        <w:szCs w:val="28"/>
      </w:rPr>
      <w:fldChar w:fldCharType="end"/>
    </w:r>
  </w:p>
  <w:p>
    <w:pPr>
      <w:pStyle w:val="13"/>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261D9"/>
    <w:multiLevelType w:val="multilevel"/>
    <w:tmpl w:val="122261D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734F6D1E"/>
    <w:multiLevelType w:val="multilevel"/>
    <w:tmpl w:val="734F6D1E"/>
    <w:lvl w:ilvl="0" w:tentative="0">
      <w:start w:val="2"/>
      <w:numFmt w:val="japaneseCounting"/>
      <w:lvlText w:val="（%1）"/>
      <w:lvlJc w:val="left"/>
      <w:pPr>
        <w:ind w:left="1700" w:hanging="1080"/>
      </w:pPr>
      <w:rPr>
        <w:rFonts w:hint="default"/>
      </w:rPr>
    </w:lvl>
    <w:lvl w:ilvl="1" w:tentative="0">
      <w:start w:val="1"/>
      <w:numFmt w:val="lowerLetter"/>
      <w:lvlText w:val="%2)"/>
      <w:lvlJc w:val="left"/>
      <w:pPr>
        <w:ind w:left="1500" w:hanging="440"/>
      </w:pPr>
    </w:lvl>
    <w:lvl w:ilvl="2" w:tentative="0">
      <w:start w:val="1"/>
      <w:numFmt w:val="lowerRoman"/>
      <w:lvlText w:val="%3."/>
      <w:lvlJc w:val="right"/>
      <w:pPr>
        <w:ind w:left="1940" w:hanging="440"/>
      </w:pPr>
    </w:lvl>
    <w:lvl w:ilvl="3" w:tentative="0">
      <w:start w:val="1"/>
      <w:numFmt w:val="decimal"/>
      <w:lvlText w:val="%4."/>
      <w:lvlJc w:val="left"/>
      <w:pPr>
        <w:ind w:left="2380" w:hanging="440"/>
      </w:pPr>
    </w:lvl>
    <w:lvl w:ilvl="4" w:tentative="0">
      <w:start w:val="1"/>
      <w:numFmt w:val="lowerLetter"/>
      <w:lvlText w:val="%5)"/>
      <w:lvlJc w:val="left"/>
      <w:pPr>
        <w:ind w:left="2820" w:hanging="440"/>
      </w:pPr>
    </w:lvl>
    <w:lvl w:ilvl="5" w:tentative="0">
      <w:start w:val="1"/>
      <w:numFmt w:val="lowerRoman"/>
      <w:lvlText w:val="%6."/>
      <w:lvlJc w:val="right"/>
      <w:pPr>
        <w:ind w:left="3260" w:hanging="440"/>
      </w:pPr>
    </w:lvl>
    <w:lvl w:ilvl="6" w:tentative="0">
      <w:start w:val="1"/>
      <w:numFmt w:val="decimal"/>
      <w:lvlText w:val="%7."/>
      <w:lvlJc w:val="left"/>
      <w:pPr>
        <w:ind w:left="3700" w:hanging="440"/>
      </w:pPr>
    </w:lvl>
    <w:lvl w:ilvl="7" w:tentative="0">
      <w:start w:val="1"/>
      <w:numFmt w:val="lowerLetter"/>
      <w:lvlText w:val="%8)"/>
      <w:lvlJc w:val="left"/>
      <w:pPr>
        <w:ind w:left="4140" w:hanging="440"/>
      </w:pPr>
    </w:lvl>
    <w:lvl w:ilvl="8" w:tentative="0">
      <w:start w:val="1"/>
      <w:numFmt w:val="lowerRoman"/>
      <w:lvlText w:val="%9."/>
      <w:lvlJc w:val="right"/>
      <w:pPr>
        <w:ind w:left="45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000D511E"/>
    <w:rsid w:val="000137EB"/>
    <w:rsid w:val="000D511E"/>
    <w:rsid w:val="00172876"/>
    <w:rsid w:val="003D528D"/>
    <w:rsid w:val="00510DAD"/>
    <w:rsid w:val="00826795"/>
    <w:rsid w:val="00D476E9"/>
    <w:rsid w:val="00D60ACA"/>
    <w:rsid w:val="00E44E93"/>
    <w:rsid w:val="00EC5319"/>
    <w:rsid w:val="00F0427B"/>
    <w:rsid w:val="02F069EF"/>
    <w:rsid w:val="0E2844A2"/>
    <w:rsid w:val="1CE2794A"/>
    <w:rsid w:val="26474C08"/>
    <w:rsid w:val="5A8165BB"/>
    <w:rsid w:val="6CB4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0" w:after="20"/>
      <w:jc w:val="center"/>
      <w:outlineLvl w:val="0"/>
    </w:pPr>
    <w:rPr>
      <w:rFonts w:hAnsi="宋体" w:eastAsia="黑体"/>
      <w:b/>
      <w:kern w:val="44"/>
      <w:sz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8"/>
    <w:qFormat/>
    <w:uiPriority w:val="0"/>
    <w:pPr>
      <w:ind w:left="100" w:leftChars="2500"/>
    </w:pPr>
  </w:style>
  <w:style w:type="character" w:styleId="6">
    <w:name w:val="Hyperlink"/>
    <w:uiPriority w:val="0"/>
    <w:rPr>
      <w:color w:val="FF0080"/>
      <w:u w:val="single"/>
    </w:rPr>
  </w:style>
  <w:style w:type="character" w:customStyle="1" w:styleId="7">
    <w:name w:val="默认段落字体1"/>
    <w:semiHidden/>
    <w:qFormat/>
    <w:uiPriority w:val="0"/>
  </w:style>
  <w:style w:type="table" w:customStyle="1" w:styleId="8">
    <w:name w:val="普通表格1"/>
    <w:semiHidden/>
    <w:uiPriority w:val="0"/>
    <w:tblPr>
      <w:tblCellMar>
        <w:top w:w="0" w:type="dxa"/>
        <w:left w:w="0" w:type="dxa"/>
        <w:bottom w:w="0" w:type="dxa"/>
        <w:right w:w="0" w:type="dxa"/>
      </w:tblCellMar>
    </w:tblPr>
  </w:style>
  <w:style w:type="paragraph" w:customStyle="1" w:styleId="9">
    <w:name w:val="文档结构图1"/>
    <w:basedOn w:val="1"/>
    <w:semiHidden/>
    <w:qFormat/>
    <w:uiPriority w:val="0"/>
    <w:pPr>
      <w:shd w:val="clear" w:color="auto" w:fill="000080"/>
    </w:pPr>
  </w:style>
  <w:style w:type="paragraph" w:customStyle="1" w:styleId="10">
    <w:name w:val="正文文本1"/>
    <w:basedOn w:val="1"/>
    <w:uiPriority w:val="0"/>
    <w:pPr>
      <w:spacing w:after="120"/>
    </w:pPr>
  </w:style>
  <w:style w:type="paragraph" w:customStyle="1" w:styleId="11">
    <w:name w:val="日期1"/>
    <w:basedOn w:val="1"/>
    <w:qFormat/>
    <w:uiPriority w:val="0"/>
    <w:pPr>
      <w:ind w:left="100" w:leftChars="2500"/>
    </w:pPr>
  </w:style>
  <w:style w:type="paragraph" w:customStyle="1" w:styleId="12">
    <w:name w:val="批注框文本1"/>
    <w:basedOn w:val="1"/>
    <w:semiHidden/>
    <w:uiPriority w:val="0"/>
    <w:rPr>
      <w:sz w:val="18"/>
      <w:szCs w:val="18"/>
    </w:rPr>
  </w:style>
  <w:style w:type="paragraph" w:customStyle="1" w:styleId="13">
    <w:name w:val="页脚1"/>
    <w:basedOn w:val="1"/>
    <w:qFormat/>
    <w:uiPriority w:val="0"/>
    <w:pPr>
      <w:tabs>
        <w:tab w:val="center" w:pos="4153"/>
        <w:tab w:val="right" w:pos="8306"/>
      </w:tabs>
      <w:snapToGrid w:val="0"/>
      <w:jc w:val="left"/>
    </w:pPr>
    <w:rPr>
      <w:sz w:val="18"/>
      <w:szCs w:val="18"/>
    </w:rPr>
  </w:style>
  <w:style w:type="paragraph" w:customStyle="1" w:styleId="14">
    <w:name w:val="页眉1"/>
    <w:basedOn w:val="1"/>
    <w:link w:val="15"/>
    <w:qFormat/>
    <w:uiPriority w:val="0"/>
    <w:pPr>
      <w:pBdr>
        <w:bottom w:val="single" w:color="000000" w:sz="6" w:space="1"/>
      </w:pBdr>
      <w:tabs>
        <w:tab w:val="center" w:pos="4153"/>
        <w:tab w:val="right" w:pos="8306"/>
      </w:tabs>
      <w:snapToGrid w:val="0"/>
      <w:jc w:val="center"/>
    </w:pPr>
    <w:rPr>
      <w:sz w:val="18"/>
      <w:szCs w:val="18"/>
    </w:rPr>
  </w:style>
  <w:style w:type="character" w:customStyle="1" w:styleId="15">
    <w:name w:val="Char Char"/>
    <w:link w:val="14"/>
    <w:qFormat/>
    <w:uiPriority w:val="0"/>
    <w:rPr>
      <w:kern w:val="2"/>
      <w:sz w:val="18"/>
      <w:szCs w:val="18"/>
    </w:rPr>
  </w:style>
  <w:style w:type="paragraph" w:customStyle="1" w:styleId="16">
    <w:name w:val="普通(网站)1"/>
    <w:basedOn w:val="1"/>
    <w:uiPriority w:val="0"/>
    <w:pPr>
      <w:widowControl/>
      <w:spacing w:before="100" w:beforeAutospacing="1" w:after="100" w:afterAutospacing="1"/>
      <w:jc w:val="left"/>
    </w:pPr>
    <w:rPr>
      <w:rFonts w:ascii="ˎ̥" w:hAnsi="ˎ̥"/>
      <w:kern w:val="0"/>
      <w:sz w:val="18"/>
      <w:szCs w:val="18"/>
    </w:rPr>
  </w:style>
  <w:style w:type="paragraph" w:customStyle="1" w:styleId="17">
    <w:name w:val="正文首行缩进1"/>
    <w:basedOn w:val="10"/>
    <w:qFormat/>
    <w:uiPriority w:val="0"/>
    <w:pPr>
      <w:ind w:firstLine="420" w:firstLineChars="100"/>
    </w:pPr>
  </w:style>
  <w:style w:type="character" w:customStyle="1" w:styleId="18">
    <w:name w:val="页码1"/>
    <w:basedOn w:val="7"/>
    <w:qFormat/>
    <w:uiPriority w:val="0"/>
  </w:style>
  <w:style w:type="character" w:customStyle="1" w:styleId="19">
    <w:name w:val="已访问的超链接1"/>
    <w:qFormat/>
    <w:uiPriority w:val="0"/>
    <w:rPr>
      <w:color w:val="800080"/>
    </w:rPr>
  </w:style>
  <w:style w:type="character" w:customStyle="1" w:styleId="20">
    <w:name w:val="超链接1"/>
    <w:qFormat/>
    <w:uiPriority w:val="0"/>
    <w:rPr>
      <w:color w:val="FF0080"/>
    </w:rPr>
  </w:style>
  <w:style w:type="character" w:customStyle="1" w:styleId="21">
    <w:name w:val="未处理的提及1"/>
    <w:qFormat/>
    <w:uiPriority w:val="0"/>
    <w:rPr>
      <w:color w:val="808080"/>
      <w:shd w:val="clear" w:color="auto" w:fill="E6E6E6"/>
    </w:rPr>
  </w:style>
  <w:style w:type="character" w:customStyle="1" w:styleId="22">
    <w:name w:val="content1"/>
    <w:qFormat/>
    <w:uiPriority w:val="0"/>
    <w:rPr>
      <w:sz w:val="21"/>
      <w:szCs w:val="21"/>
    </w:rPr>
  </w:style>
  <w:style w:type="paragraph" w:customStyle="1" w:styleId="23">
    <w:name w:val="样式2"/>
    <w:basedOn w:val="24"/>
    <w:qFormat/>
    <w:uiPriority w:val="0"/>
    <w:pPr>
      <w:tabs>
        <w:tab w:val="left" w:pos="1860"/>
      </w:tabs>
      <w:ind w:left="200" w:leftChars="0" w:right="0" w:rightChars="0" w:hanging="200" w:hangingChars="200"/>
    </w:pPr>
  </w:style>
  <w:style w:type="paragraph" w:customStyle="1" w:styleId="24">
    <w:name w:val="样式1"/>
    <w:basedOn w:val="1"/>
    <w:qFormat/>
    <w:uiPriority w:val="0"/>
    <w:pPr>
      <w:tabs>
        <w:tab w:val="left" w:pos="1860"/>
      </w:tabs>
      <w:spacing w:line="360" w:lineRule="auto"/>
      <w:ind w:left="100" w:leftChars="100" w:right="100" w:rightChars="100" w:firstLine="200" w:firstLineChars="200"/>
      <w:jc w:val="left"/>
    </w:pPr>
    <w:rPr>
      <w:rFonts w:ascii="黑体"/>
      <w:sz w:val="24"/>
    </w:rPr>
  </w:style>
  <w:style w:type="paragraph" w:customStyle="1" w:styleId="25">
    <w:name w:val="Char"/>
    <w:basedOn w:val="1"/>
    <w:qFormat/>
    <w:uiPriority w:val="0"/>
    <w:rPr>
      <w:szCs w:val="20"/>
    </w:rPr>
  </w:style>
  <w:style w:type="paragraph" w:customStyle="1" w:styleId="26">
    <w:name w:val="样式3"/>
    <w:basedOn w:val="10"/>
    <w:qFormat/>
    <w:uiPriority w:val="0"/>
    <w:pPr>
      <w:spacing w:after="0" w:line="360" w:lineRule="auto"/>
      <w:ind w:left="200" w:hanging="200" w:hangingChars="200"/>
    </w:pPr>
    <w:rPr>
      <w:sz w:val="24"/>
    </w:rPr>
  </w:style>
  <w:style w:type="paragraph" w:styleId="27">
    <w:name w:val="List Paragraph"/>
    <w:basedOn w:val="1"/>
    <w:uiPriority w:val="99"/>
    <w:pPr>
      <w:ind w:firstLine="420" w:firstLineChars="200"/>
    </w:pPr>
  </w:style>
  <w:style w:type="character" w:customStyle="1" w:styleId="28">
    <w:name w:val="日期 字符"/>
    <w:basedOn w:val="5"/>
    <w:link w:val="3"/>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2429</Words>
  <Characters>2594</Characters>
  <Lines>19</Lines>
  <Paragraphs>5</Paragraphs>
  <TotalTime>66</TotalTime>
  <ScaleCrop>false</ScaleCrop>
  <LinksUpToDate>false</LinksUpToDate>
  <CharactersWithSpaces>2661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2023-03-24T07:25:00Z</dcterms:created>
  <dc:creator>张奇</dc:creator>
  <cp:lastModifiedBy>张奇</cp:lastModifiedBy>
  <dcterms:modified xsi:type="dcterms:W3CDTF">2023-03-25T02:29:02Z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F970949178034303A7B3664D5D1BE392</vt:lpwstr>
  </property>
</Properties>
</file>