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22"/>
          <w:w w:val="90"/>
          <w:sz w:val="90"/>
          <w:szCs w:val="90"/>
        </w:rPr>
      </w:pPr>
      <w:r>
        <w:rPr>
          <w:rFonts w:hint="eastAsia" w:ascii="小标宋" w:hAnsi="宋体" w:eastAsia="小标宋"/>
          <w:color w:val="FF0000"/>
          <w:spacing w:val="22"/>
          <w:w w:val="90"/>
          <w:sz w:val="90"/>
          <w:szCs w:val="90"/>
        </w:rPr>
        <w:t>西安科技大学院处函件</w:t>
      </w:r>
    </w:p>
    <w:p>
      <w:pPr>
        <w:tabs>
          <w:tab w:val="center" w:pos="4680"/>
        </w:tabs>
        <w:spacing w:before="249" w:beforeLines="80" w:line="420" w:lineRule="exact"/>
        <w:jc w:val="center"/>
        <w:rPr>
          <w:rStyle w:val="6"/>
          <w:rFonts w:ascii="宋体" w:hAnsi="宋体" w:cs="Arial"/>
          <w:sz w:val="36"/>
          <w:szCs w:val="36"/>
        </w:rPr>
      </w:pPr>
      <w:r>
        <w:rPr>
          <w:rFonts w:hint="eastAsia" w:ascii="小标宋" w:hAnsi="宋体" w:eastAsia="小标宋"/>
          <w:color w:val="FF0000"/>
          <w:spacing w:val="22"/>
          <w:sz w:val="90"/>
          <w:szCs w:val="90"/>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30480</wp:posOffset>
                </wp:positionV>
                <wp:extent cx="5829300" cy="0"/>
                <wp:effectExtent l="0" t="28575" r="0" b="2857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pt;margin-top:2.4pt;height:0pt;width:459pt;z-index:251660288;mso-width-relative:page;mso-height-relative:page;" filled="f" stroked="t" coordsize="21600,21600" o:gfxdata="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YtU6NMAAAAHAQAADwAAAAAAAAABACAAAAAiAAAAZHJzL2Rvd25yZXYueG1sUEsBAhQA&#10;FAAAAAgAh07iQIdUS4r3AQAA7QMAAA4AAAAAAAAAAQAgAAAAIgEAAGRycy9lMm9Eb2MueG1sUEsF&#10;BgAAAAAGAAYAWQEAAIsFAAAAAA==&#10;">
                <v:fill on="f" focussize="0,0"/>
                <v:stroke weight="4.5pt" color="#FF0000" linestyle="thickThin" joinstyle="round"/>
                <v:imagedata o:title=""/>
                <o:lock v:ext="edit" aspectratio="f"/>
              </v:line>
            </w:pict>
          </mc:Fallback>
        </mc:AlternateContent>
      </w:r>
      <w:r>
        <w:rPr>
          <w:rFonts w:hint="eastAsia" w:ascii="仿宋_GB2312" w:hAnsi="宋体"/>
        </w:rPr>
        <w:t xml:space="preserve">                                           </w:t>
      </w:r>
    </w:p>
    <w:p>
      <w:pPr>
        <w:spacing w:line="700" w:lineRule="exact"/>
        <w:jc w:val="center"/>
        <w:rPr>
          <w:rFonts w:ascii="小标宋" w:hAnsi="宋体" w:eastAsia="小标宋"/>
          <w:color w:val="000000"/>
          <w:sz w:val="44"/>
          <w:szCs w:val="44"/>
        </w:rPr>
      </w:pPr>
      <w:r>
        <w:rPr>
          <w:rFonts w:hint="eastAsia" w:ascii="小标宋" w:hAnsi="宋体" w:eastAsia="小标宋"/>
          <w:color w:val="000000"/>
          <w:sz w:val="44"/>
          <w:szCs w:val="44"/>
        </w:rPr>
        <w:t>关于举办</w:t>
      </w:r>
      <w:bookmarkStart w:id="0" w:name="OLE_LINK4"/>
      <w:r>
        <w:rPr>
          <w:rFonts w:hint="eastAsia" w:ascii="小标宋" w:hAnsi="宋体" w:eastAsia="小标宋"/>
          <w:color w:val="000000"/>
          <w:sz w:val="44"/>
          <w:szCs w:val="44"/>
        </w:rPr>
        <w:t>我校第六届大学生市场调查与分析</w:t>
      </w:r>
    </w:p>
    <w:p>
      <w:pPr>
        <w:spacing w:line="700" w:lineRule="exact"/>
        <w:jc w:val="center"/>
        <w:rPr>
          <w:rFonts w:ascii="小标宋" w:hAnsi="宋体" w:eastAsia="小标宋"/>
          <w:color w:val="000000"/>
          <w:sz w:val="44"/>
          <w:szCs w:val="44"/>
        </w:rPr>
      </w:pPr>
      <w:r>
        <w:rPr>
          <w:rFonts w:hint="eastAsia" w:ascii="小标宋" w:hAnsi="宋体" w:eastAsia="小标宋"/>
          <w:color w:val="000000"/>
          <w:sz w:val="44"/>
          <w:szCs w:val="44"/>
        </w:rPr>
        <w:t>大赛</w:t>
      </w:r>
      <w:bookmarkEnd w:id="0"/>
      <w:r>
        <w:rPr>
          <w:rFonts w:hint="eastAsia" w:ascii="小标宋" w:hAnsi="宋体" w:eastAsia="小标宋"/>
          <w:color w:val="000000"/>
          <w:sz w:val="44"/>
          <w:szCs w:val="44"/>
        </w:rPr>
        <w:t>的通知</w:t>
      </w:r>
    </w:p>
    <w:p>
      <w:pPr>
        <w:spacing w:line="560" w:lineRule="exact"/>
        <w:rPr>
          <w:rFonts w:ascii="仿宋_GB2312" w:eastAsia="仿宋_GB2312"/>
          <w:sz w:val="32"/>
          <w:szCs w:val="32"/>
        </w:rPr>
      </w:pPr>
      <w:r>
        <w:rPr>
          <w:rFonts w:hint="eastAsia" w:ascii="仿宋_GB2312" w:eastAsia="仿宋_GB2312"/>
          <w:sz w:val="32"/>
          <w:szCs w:val="32"/>
        </w:rPr>
        <w:t>各学院：</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为吸引和鼓励广大学生踊跃参与市场调查活动，提高对于问题的分析水平，增强团队间的协作沟通能力，努力把学生培养成全新性人才，开拓眼界和提高认知能力。决定举办西安科技大学第五届大学生市场调查与分析大赛，现将大赛有关事宜通知如下：</w:t>
      </w:r>
    </w:p>
    <w:p>
      <w:pPr>
        <w:spacing w:line="560" w:lineRule="exact"/>
        <w:ind w:firstLine="713" w:firstLineChars="223"/>
        <w:rPr>
          <w:rFonts w:ascii="黑体" w:hAnsi="宋体" w:eastAsia="黑体"/>
          <w:sz w:val="32"/>
          <w:szCs w:val="32"/>
        </w:rPr>
      </w:pPr>
      <w:r>
        <w:rPr>
          <w:rFonts w:hint="eastAsia" w:ascii="黑体" w:hAnsi="宋体" w:eastAsia="黑体"/>
          <w:sz w:val="32"/>
          <w:szCs w:val="32"/>
        </w:rPr>
        <w:t>一、组织机构</w:t>
      </w:r>
    </w:p>
    <w:p>
      <w:pPr>
        <w:spacing w:line="560" w:lineRule="exact"/>
        <w:ind w:firstLine="713" w:firstLineChars="223"/>
        <w:rPr>
          <w:rFonts w:ascii="仿宋_GB2312" w:eastAsia="仿宋_GB2312"/>
          <w:sz w:val="32"/>
          <w:szCs w:val="32"/>
        </w:rPr>
      </w:pPr>
      <w:r>
        <w:rPr>
          <w:rFonts w:hint="eastAsia" w:ascii="仿宋_GB2312" w:eastAsia="仿宋_GB2312"/>
          <w:sz w:val="32"/>
          <w:szCs w:val="32"/>
        </w:rPr>
        <w:t>本次竞赛由教务处主办、管理学院承办，同时成立市场调查大赛西安科技大学校级选拔赛竞赛组委会和专家组。竞赛组委会负责大赛的组织领导、协调工作。专家组负责对参赛作品进行选拔及指导工作。</w:t>
      </w:r>
    </w:p>
    <w:p>
      <w:pPr>
        <w:spacing w:line="560" w:lineRule="exact"/>
        <w:ind w:firstLine="713" w:firstLineChars="223"/>
        <w:rPr>
          <w:rFonts w:ascii="黑体" w:hAnsi="宋体" w:eastAsia="黑体"/>
          <w:sz w:val="32"/>
          <w:szCs w:val="32"/>
        </w:rPr>
      </w:pPr>
      <w:r>
        <w:rPr>
          <w:rFonts w:hint="eastAsia" w:ascii="黑体" w:hAnsi="宋体" w:eastAsia="黑体"/>
          <w:sz w:val="32"/>
          <w:szCs w:val="32"/>
        </w:rPr>
        <w:t>二、参赛对象及形式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参赛对象为我校全日制在校本科生，以团队形式报名参赛，年级不限。</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mc:AlternateContent>
          <mc:Choice Requires="wps">
            <w:drawing>
              <wp:anchor distT="0" distB="0" distL="114300" distR="114300" simplePos="0" relativeHeight="251661312" behindDoc="0" locked="0" layoutInCell="1" allowOverlap="0">
                <wp:simplePos x="0" y="0"/>
                <wp:positionH relativeFrom="margin">
                  <wp:posOffset>-254000</wp:posOffset>
                </wp:positionH>
                <wp:positionV relativeFrom="page">
                  <wp:posOffset>9953625</wp:posOffset>
                </wp:positionV>
                <wp:extent cx="6120130" cy="0"/>
                <wp:effectExtent l="0" t="28575" r="4445" b="285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ln>
                        <a:effectLst/>
                      </wps:spPr>
                      <wps:bodyPr/>
                    </wps:wsp>
                  </a:graphicData>
                </a:graphic>
              </wp:anchor>
            </w:drawing>
          </mc:Choice>
          <mc:Fallback>
            <w:pict>
              <v:line id="_x0000_s1026" o:spid="_x0000_s1026" o:spt="20" style="position:absolute;left:0pt;margin-left:-20pt;margin-top:783.75pt;height:0pt;width:481.9pt;mso-position-horizontal-relative:margin;mso-position-vertical-relative:page;z-index:251661312;mso-width-relative:page;mso-height-relative:page;" filled="f" stroked="t" coordsize="21600,21600" o:allowoverlap="f" o:gfxdata="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Mym3fYAAAADQEAAA8AAAAAAAAAAQAgAAAAIgAAAGRycy9kb3ducmV2LnhtbFBL&#10;AQIUABQAAAAIAIdO4kCNB1c89gEAAMoDAAAOAAAAAAAAAAEAIAAAACcBAABkcnMvZTJvRG9jLnht&#10;bFBLBQYAAAAABgAGAFkBAACPBQAAAAA=&#10;">
                <v:fill on="f" focussize="0,0"/>
                <v:stroke weight="4.5pt" color="#FF0000" linestyle="thinThick" joinstyle="round"/>
                <v:imagedata o:title=""/>
                <o:lock v:ext="edit" aspectratio="f"/>
              </v:line>
            </w:pict>
          </mc:Fallback>
        </mc:AlternateContent>
      </w:r>
      <w:r>
        <w:rPr>
          <w:rFonts w:hint="eastAsia" w:ascii="仿宋_GB2312" w:eastAsia="仿宋_GB2312"/>
          <w:sz w:val="32"/>
          <w:szCs w:val="32"/>
          <w:lang w:val="en-US" w:eastAsia="zh-CN"/>
        </w:rPr>
        <w:t>全国市场调查大赛</w:t>
      </w:r>
      <w:r>
        <w:rPr>
          <w:rFonts w:hint="eastAsia" w:ascii="仿宋_GB2312" w:eastAsia="仿宋_GB2312"/>
          <w:sz w:val="32"/>
          <w:szCs w:val="32"/>
        </w:rPr>
        <w:t>本科组设知识赛和实践赛两个竞赛环节，其中知识赛为个人赛，采取在线网考方式</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只参加</w:t>
      </w:r>
      <w:r>
        <w:rPr>
          <w:rFonts w:hint="eastAsia" w:ascii="仿宋_GB2312" w:eastAsia="仿宋_GB2312"/>
          <w:sz w:val="32"/>
          <w:szCs w:val="32"/>
        </w:rPr>
        <w:t>校赛</w:t>
      </w:r>
      <w:r>
        <w:rPr>
          <w:rFonts w:hint="eastAsia" w:ascii="仿宋_GB2312" w:eastAsia="仿宋_GB2312"/>
          <w:sz w:val="32"/>
          <w:szCs w:val="32"/>
          <w:lang w:val="en-US" w:eastAsia="zh-CN"/>
        </w:rPr>
        <w:t>的同学</w:t>
      </w:r>
      <w:r>
        <w:rPr>
          <w:rFonts w:hint="eastAsia" w:ascii="仿宋_GB2312" w:eastAsia="仿宋_GB2312"/>
          <w:sz w:val="32"/>
          <w:szCs w:val="32"/>
        </w:rPr>
        <w:t>无需报名参加知识赛，</w:t>
      </w:r>
      <w:r>
        <w:rPr>
          <w:rFonts w:hint="eastAsia" w:ascii="仿宋_GB2312" w:eastAsia="仿宋_GB2312"/>
          <w:sz w:val="32"/>
          <w:szCs w:val="32"/>
          <w:lang w:val="en-US" w:eastAsia="zh-CN"/>
        </w:rPr>
        <w:t>所有参加</w:t>
      </w:r>
      <w:r>
        <w:rPr>
          <w:rFonts w:hint="eastAsia" w:ascii="仿宋_GB2312" w:eastAsia="仿宋_GB2312"/>
          <w:sz w:val="32"/>
          <w:szCs w:val="32"/>
        </w:rPr>
        <w:t>省赛</w:t>
      </w:r>
      <w:r>
        <w:rPr>
          <w:rFonts w:hint="eastAsia" w:ascii="仿宋_GB2312" w:eastAsia="仿宋_GB2312"/>
          <w:sz w:val="32"/>
          <w:szCs w:val="32"/>
          <w:lang w:val="en-US" w:eastAsia="zh-CN"/>
        </w:rPr>
        <w:t>的队员</w:t>
      </w:r>
      <w:r>
        <w:rPr>
          <w:rFonts w:hint="eastAsia" w:ascii="仿宋_GB2312" w:eastAsia="仿宋_GB2312"/>
          <w:sz w:val="32"/>
          <w:szCs w:val="32"/>
        </w:rPr>
        <w:t>需</w:t>
      </w:r>
      <w:r>
        <w:rPr>
          <w:rFonts w:hint="eastAsia" w:ascii="仿宋_GB2312" w:eastAsia="仿宋_GB2312"/>
          <w:sz w:val="32"/>
          <w:szCs w:val="32"/>
          <w:lang w:val="en-US" w:eastAsia="zh-CN"/>
        </w:rPr>
        <w:t>要</w:t>
      </w:r>
      <w:r>
        <w:rPr>
          <w:rFonts w:hint="eastAsia" w:ascii="仿宋_GB2312" w:eastAsia="仿宋_GB2312"/>
          <w:sz w:val="32"/>
          <w:szCs w:val="32"/>
        </w:rPr>
        <w:t>报名参加知识赛网考</w:t>
      </w:r>
      <w:r>
        <w:rPr>
          <w:rFonts w:hint="eastAsia" w:ascii="仿宋_GB2312" w:eastAsia="仿宋_GB2312"/>
          <w:sz w:val="32"/>
          <w:szCs w:val="32"/>
          <w:lang w:val="en-US" w:eastAsia="zh-CN"/>
        </w:rPr>
        <w:t>并要考试通过</w:t>
      </w:r>
      <w:r>
        <w:rPr>
          <w:rFonts w:hint="eastAsia" w:ascii="仿宋_GB2312" w:eastAsia="仿宋_GB2312"/>
          <w:sz w:val="32"/>
          <w:szCs w:val="32"/>
        </w:rPr>
        <w:t>）</w:t>
      </w:r>
      <w:r>
        <w:rPr>
          <w:rFonts w:hint="eastAsia" w:ascii="仿宋_GB2312" w:eastAsia="仿宋_GB2312"/>
          <w:sz w:val="32"/>
          <w:szCs w:val="32"/>
          <w:lang w:eastAsia="zh-CN"/>
        </w:rPr>
        <w:t>。</w:t>
      </w:r>
    </w:p>
    <w:p>
      <w:pPr>
        <w:spacing w:line="560" w:lineRule="exact"/>
        <w:ind w:firstLine="713" w:firstLineChars="223"/>
        <w:rPr>
          <w:rFonts w:hint="default" w:ascii="黑体" w:hAnsi="宋体" w:eastAsia="黑体"/>
          <w:sz w:val="32"/>
          <w:szCs w:val="32"/>
          <w:lang w:val="en-US" w:eastAsia="zh-CN"/>
        </w:rPr>
      </w:pPr>
      <w:r>
        <w:rPr>
          <w:rFonts w:hint="eastAsia" w:ascii="黑体" w:hAnsi="宋体" w:eastAsia="黑体"/>
          <w:sz w:val="32"/>
          <w:szCs w:val="32"/>
          <w:lang w:val="en-US" w:eastAsia="zh-CN"/>
        </w:rPr>
        <w:t>三、参赛流程</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校赛只进行</w:t>
      </w:r>
      <w:r>
        <w:rPr>
          <w:rFonts w:hint="eastAsia" w:ascii="仿宋_GB2312" w:eastAsia="仿宋_GB2312"/>
          <w:sz w:val="32"/>
          <w:szCs w:val="32"/>
        </w:rPr>
        <w:t>实践赛为团体赛形式，每队最多可由两名教师指导，负责赛前辅导和参赛的组织工作。（每个团队由 3-5 名选手组成，每名参赛队员只能参加一个团队</w:t>
      </w:r>
      <w:r>
        <w:rPr>
          <w:rFonts w:hint="eastAsia" w:ascii="仿宋_GB2312" w:eastAsia="仿宋_GB2312"/>
          <w:sz w:val="32"/>
          <w:szCs w:val="32"/>
          <w:lang w:eastAsia="zh-CN"/>
        </w:rPr>
        <w:t>（</w:t>
      </w:r>
      <w:r>
        <w:rPr>
          <w:rFonts w:hint="eastAsia" w:ascii="仿宋_GB2312" w:eastAsia="仿宋_GB2312"/>
          <w:sz w:val="32"/>
          <w:szCs w:val="32"/>
        </w:rPr>
        <w:t>队伍组成后</w:t>
      </w:r>
      <w:r>
        <w:rPr>
          <w:rFonts w:hint="eastAsia" w:ascii="仿宋_GB2312" w:eastAsia="仿宋_GB2312"/>
          <w:sz w:val="32"/>
          <w:szCs w:val="32"/>
          <w:lang w:val="en-US" w:eastAsia="zh-CN"/>
        </w:rPr>
        <w:t>指导老师及成员</w:t>
      </w:r>
      <w:r>
        <w:rPr>
          <w:rFonts w:hint="eastAsia" w:ascii="仿宋_GB2312" w:eastAsia="仿宋_GB2312"/>
          <w:sz w:val="32"/>
          <w:szCs w:val="32"/>
        </w:rPr>
        <w:t>不允许出现变更否则按弃权处理</w:t>
      </w:r>
      <w:r>
        <w:rPr>
          <w:rFonts w:hint="eastAsia" w:ascii="仿宋_GB2312" w:eastAsia="仿宋_GB2312"/>
          <w:sz w:val="32"/>
          <w:szCs w:val="32"/>
          <w:lang w:eastAsia="zh-CN"/>
        </w:rPr>
        <w:t>）</w:t>
      </w:r>
      <w:r>
        <w:rPr>
          <w:rFonts w:hint="eastAsia" w:ascii="仿宋_GB2312" w:eastAsia="仿宋_GB2312"/>
          <w:sz w:val="32"/>
          <w:szCs w:val="32"/>
        </w:rPr>
        <w:t>。组队完成之后各小组针对各自小组的选题进行研究调查，并通过一系列的分析，得出相应的结论和改善措施，形成市场调查报告，提交电子版本，由专家评审。</w:t>
      </w:r>
      <w:r>
        <w:rPr>
          <w:rFonts w:hint="eastAsia" w:ascii="仿宋_GB2312" w:eastAsia="仿宋_GB2312"/>
          <w:sz w:val="32"/>
          <w:szCs w:val="32"/>
          <w:lang w:val="en-US" w:eastAsia="zh-CN"/>
        </w:rPr>
        <w:t>校赛作品提交为2024年3月中旬左右。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同时</w:t>
      </w:r>
      <w:r>
        <w:rPr>
          <w:rFonts w:hint="eastAsia" w:ascii="仿宋_GB2312" w:eastAsia="仿宋_GB2312"/>
          <w:sz w:val="32"/>
          <w:szCs w:val="32"/>
          <w:lang w:val="en-US" w:eastAsia="zh-CN"/>
        </w:rPr>
        <w:t>所有参赛</w:t>
      </w:r>
      <w:r>
        <w:rPr>
          <w:rFonts w:hint="eastAsia" w:ascii="仿宋_GB2312" w:eastAsia="仿宋_GB2312"/>
          <w:sz w:val="32"/>
          <w:szCs w:val="32"/>
        </w:rPr>
        <w:t>本科生</w:t>
      </w:r>
      <w:r>
        <w:rPr>
          <w:rFonts w:hint="eastAsia" w:ascii="仿宋_GB2312" w:eastAsia="仿宋_GB2312"/>
          <w:sz w:val="32"/>
          <w:szCs w:val="32"/>
          <w:lang w:val="en-US" w:eastAsia="zh-CN"/>
        </w:rPr>
        <w:t>需要</w:t>
      </w:r>
      <w:r>
        <w:rPr>
          <w:rFonts w:hint="eastAsia" w:ascii="仿宋_GB2312" w:eastAsia="仿宋_GB2312"/>
          <w:sz w:val="32"/>
          <w:szCs w:val="32"/>
        </w:rPr>
        <w:t>加入QQ群（763107363、170753017）或扫描下方二维码进群，接收所有比赛通知。</w:t>
      </w:r>
    </w:p>
    <w:p>
      <w:pPr>
        <w:jc w:val="center"/>
        <w:rPr>
          <w:rFonts w:ascii="仿宋_GB2312" w:eastAsia="仿宋_GB2312"/>
          <w:color w:val="C0504D"/>
          <w:sz w:val="32"/>
          <w:szCs w:val="32"/>
        </w:rPr>
      </w:pPr>
      <w:r>
        <w:rPr>
          <w:rFonts w:ascii="仿宋_GB2312" w:eastAsia="仿宋_GB2312"/>
          <w:color w:val="C0504D"/>
          <w:sz w:val="32"/>
          <w:szCs w:val="32"/>
        </w:rPr>
        <w:drawing>
          <wp:anchor distT="0" distB="0" distL="114300" distR="114300" simplePos="0" relativeHeight="251659264" behindDoc="0" locked="0" layoutInCell="1" allowOverlap="1">
            <wp:simplePos x="0" y="0"/>
            <wp:positionH relativeFrom="column">
              <wp:posOffset>266700</wp:posOffset>
            </wp:positionH>
            <wp:positionV relativeFrom="paragraph">
              <wp:posOffset>76200</wp:posOffset>
            </wp:positionV>
            <wp:extent cx="2520315" cy="3716020"/>
            <wp:effectExtent l="0" t="0" r="0" b="0"/>
            <wp:wrapNone/>
            <wp:docPr id="10062049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0493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l="13234" t="14600" r="12111" b="23495"/>
                    <a:stretch>
                      <a:fillRect/>
                    </a:stretch>
                  </pic:blipFill>
                  <pic:spPr>
                    <a:xfrm>
                      <a:off x="0" y="0"/>
                      <a:ext cx="2520000" cy="3715705"/>
                    </a:xfrm>
                    <a:prstGeom prst="rect">
                      <a:avLst/>
                    </a:prstGeom>
                    <a:noFill/>
                    <a:ln>
                      <a:noFill/>
                    </a:ln>
                  </pic:spPr>
                </pic:pic>
              </a:graphicData>
            </a:graphic>
          </wp:anchor>
        </w:drawing>
      </w:r>
      <w:r>
        <w:rPr>
          <w:rFonts w:ascii="仿宋_GB2312" w:eastAsia="仿宋_GB2312"/>
          <w:color w:val="C0504D"/>
          <w:sz w:val="32"/>
          <w:szCs w:val="32"/>
        </w:rPr>
        <w:drawing>
          <wp:anchor distT="0" distB="0" distL="114300" distR="114300" simplePos="0" relativeHeight="251662336" behindDoc="0" locked="0" layoutInCell="1" allowOverlap="1">
            <wp:simplePos x="0" y="0"/>
            <wp:positionH relativeFrom="column">
              <wp:posOffset>3133090</wp:posOffset>
            </wp:positionH>
            <wp:positionV relativeFrom="paragraph">
              <wp:posOffset>76200</wp:posOffset>
            </wp:positionV>
            <wp:extent cx="2520315" cy="3834130"/>
            <wp:effectExtent l="0" t="0" r="0" b="0"/>
            <wp:wrapNone/>
            <wp:docPr id="2117286205" name="图片 211728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86205" name="图片 2117286205"/>
                    <pic:cNvPicPr>
                      <a:picLocks noChangeAspect="1" noChangeArrowheads="1"/>
                    </pic:cNvPicPr>
                  </pic:nvPicPr>
                  <pic:blipFill>
                    <a:blip r:embed="rId8" cstate="print">
                      <a:extLst>
                        <a:ext uri="{28A0092B-C50C-407E-A947-70E740481C1C}">
                          <a14:useLocalDpi xmlns:a14="http://schemas.microsoft.com/office/drawing/2010/main" val="0"/>
                        </a:ext>
                      </a:extLst>
                    </a:blip>
                    <a:srcRect l="12402" t="15294" r="15815" b="23255"/>
                    <a:stretch>
                      <a:fillRect/>
                    </a:stretch>
                  </pic:blipFill>
                  <pic:spPr>
                    <a:xfrm>
                      <a:off x="0" y="0"/>
                      <a:ext cx="2520000" cy="3834366"/>
                    </a:xfrm>
                    <a:prstGeom prst="rect">
                      <a:avLst/>
                    </a:prstGeom>
                    <a:noFill/>
                    <a:ln>
                      <a:noFill/>
                    </a:ln>
                  </pic:spPr>
                </pic:pic>
              </a:graphicData>
            </a:graphic>
          </wp:anchor>
        </w:drawing>
      </w:r>
    </w:p>
    <w:p>
      <w:pPr>
        <w:jc w:val="center"/>
        <w:rPr>
          <w:rFonts w:ascii="仿宋_GB2312" w:eastAsia="仿宋_GB2312"/>
          <w:color w:val="C0504D"/>
          <w:sz w:val="32"/>
          <w:szCs w:val="32"/>
        </w:rPr>
      </w:pPr>
    </w:p>
    <w:p>
      <w:pPr>
        <w:jc w:val="center"/>
        <w:rPr>
          <w:rFonts w:ascii="仿宋_GB2312" w:eastAsia="仿宋_GB2312"/>
          <w:color w:val="C0504D"/>
          <w:sz w:val="32"/>
          <w:szCs w:val="32"/>
        </w:rPr>
      </w:pPr>
    </w:p>
    <w:p>
      <w:pPr>
        <w:jc w:val="center"/>
        <w:rPr>
          <w:rFonts w:ascii="仿宋_GB2312" w:eastAsia="仿宋_GB2312"/>
          <w:color w:val="C0504D"/>
          <w:sz w:val="32"/>
          <w:szCs w:val="32"/>
        </w:rPr>
      </w:pPr>
    </w:p>
    <w:p>
      <w:pPr>
        <w:jc w:val="center"/>
        <w:rPr>
          <w:rFonts w:ascii="仿宋_GB2312" w:eastAsia="仿宋_GB2312"/>
          <w:color w:val="C0504D"/>
          <w:sz w:val="32"/>
          <w:szCs w:val="32"/>
        </w:rPr>
      </w:pPr>
    </w:p>
    <w:p>
      <w:pPr>
        <w:rPr>
          <w:rFonts w:ascii="仿宋_GB2312" w:eastAsia="仿宋_GB2312"/>
          <w:color w:val="C0504D"/>
          <w:sz w:val="32"/>
          <w:szCs w:val="32"/>
        </w:rPr>
      </w:pPr>
    </w:p>
    <w:p>
      <w:pPr>
        <w:rPr>
          <w:rFonts w:ascii="仿宋_GB2312" w:eastAsia="仿宋_GB2312"/>
          <w:color w:val="C0504D"/>
          <w:sz w:val="32"/>
          <w:szCs w:val="32"/>
        </w:rPr>
      </w:pPr>
    </w:p>
    <w:p>
      <w:pPr>
        <w:rPr>
          <w:rFonts w:ascii="仿宋_GB2312" w:eastAsia="仿宋_GB2312"/>
          <w:color w:val="C0504D"/>
          <w:sz w:val="32"/>
          <w:szCs w:val="32"/>
        </w:rPr>
      </w:pPr>
    </w:p>
    <w:p>
      <w:pPr>
        <w:rPr>
          <w:rFonts w:ascii="仿宋_GB2312" w:eastAsia="仿宋_GB2312"/>
          <w:color w:val="C0504D"/>
          <w:sz w:val="32"/>
          <w:szCs w:val="32"/>
        </w:rPr>
      </w:pPr>
    </w:p>
    <w:p>
      <w:pPr>
        <w:rPr>
          <w:rFonts w:ascii="仿宋_GB2312" w:eastAsia="仿宋_GB2312"/>
          <w:color w:val="C0504D"/>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参</w:t>
      </w:r>
      <w:r>
        <w:rPr>
          <w:rFonts w:hint="eastAsia" w:ascii="仿宋_GB2312" w:eastAsia="仿宋_GB2312"/>
          <w:sz w:val="32"/>
          <w:szCs w:val="32"/>
        </w:rPr>
        <w:t>赛的学生请于202</w:t>
      </w:r>
      <w:r>
        <w:rPr>
          <w:rFonts w:ascii="仿宋_GB2312" w:eastAsia="仿宋_GB2312"/>
          <w:sz w:val="32"/>
          <w:szCs w:val="32"/>
        </w:rPr>
        <w:t>3</w:t>
      </w:r>
      <w:r>
        <w:rPr>
          <w:rFonts w:hint="eastAsia" w:ascii="仿宋_GB2312" w:eastAsia="仿宋_GB2312"/>
          <w:sz w:val="32"/>
          <w:szCs w:val="32"/>
        </w:rPr>
        <w:t>年10月25日前在中国商业统计学会官网“第十四届全国大学生市场调查与分析大赛”专题网页上点击“个人网考报名（学生填报）”填写个人信息进行报名</w:t>
      </w:r>
      <w:r>
        <w:rPr>
          <w:rFonts w:hint="eastAsia" w:ascii="仿宋_GB2312" w:eastAsia="仿宋_GB2312"/>
          <w:sz w:val="32"/>
          <w:szCs w:val="32"/>
          <w:lang w:eastAsia="zh-CN"/>
        </w:rPr>
        <w:t>。</w:t>
      </w:r>
      <w:r>
        <w:rPr>
          <w:rFonts w:hint="eastAsia" w:ascii="仿宋_GB2312" w:eastAsia="仿宋_GB2312"/>
          <w:sz w:val="32"/>
          <w:szCs w:val="32"/>
        </w:rPr>
        <w:t>注：填报个人信息时，本科生参赛代码为：</w:t>
      </w:r>
      <w:r>
        <w:rPr>
          <w:rFonts w:ascii="仿宋_GB2312" w:eastAsia="仿宋_GB2312"/>
          <w:sz w:val="32"/>
          <w:szCs w:val="32"/>
        </w:rPr>
        <w:t>202310091029284636</w:t>
      </w:r>
      <w:r>
        <w:rPr>
          <w:rFonts w:hint="eastAsia" w:ascii="仿宋_GB2312" w:eastAsia="仿宋_GB2312"/>
          <w:sz w:val="32"/>
          <w:szCs w:val="32"/>
        </w:rPr>
        <w:t>。注意，如果是只参加校赛的话是不用参加</w:t>
      </w:r>
      <w:r>
        <w:rPr>
          <w:rFonts w:hint="eastAsia" w:ascii="仿宋_GB2312" w:eastAsia="仿宋_GB2312"/>
          <w:sz w:val="32"/>
          <w:szCs w:val="32"/>
          <w:lang w:val="en-US" w:eastAsia="zh-CN"/>
        </w:rPr>
        <w:t>知识赛</w:t>
      </w:r>
      <w:bookmarkStart w:id="1" w:name="_GoBack"/>
      <w:bookmarkEnd w:id="1"/>
      <w:r>
        <w:rPr>
          <w:rFonts w:hint="eastAsia" w:ascii="仿宋_GB2312" w:eastAsia="仿宋_GB2312"/>
          <w:sz w:val="32"/>
          <w:szCs w:val="32"/>
        </w:rPr>
        <w:t>网考的。</w:t>
      </w:r>
    </w:p>
    <w:p>
      <w:pPr>
        <w:spacing w:line="560" w:lineRule="exact"/>
        <w:ind w:firstLine="640" w:firstLineChars="200"/>
        <w:rPr>
          <w:rFonts w:ascii="黑体" w:hAnsi="宋体" w:eastAsia="黑体"/>
          <w:sz w:val="32"/>
          <w:szCs w:val="32"/>
        </w:rPr>
      </w:pPr>
      <w:r>
        <w:rPr>
          <w:rFonts w:hint="eastAsia" w:ascii="黑体" w:hAnsi="宋体" w:eastAsia="黑体"/>
          <w:sz w:val="32"/>
          <w:szCs w:val="32"/>
        </w:rPr>
        <w:t>四、奖项设置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本次竞赛设一等奖、二等奖、三等奖若干项，各奖项数目根据参赛队数和比赛成绩确定，获奖者颁发荣誉证书。</w:t>
      </w:r>
    </w:p>
    <w:p>
      <w:pPr>
        <w:spacing w:line="560" w:lineRule="exact"/>
        <w:ind w:firstLine="640" w:firstLineChars="200"/>
        <w:rPr>
          <w:rFonts w:ascii="仿宋_GB2312" w:eastAsia="仿宋_GB2312"/>
          <w:color w:val="C00000"/>
          <w:sz w:val="32"/>
          <w:szCs w:val="32"/>
        </w:rPr>
      </w:pPr>
      <w:r>
        <w:rPr>
          <w:rFonts w:hint="eastAsia" w:ascii="仿宋_GB2312" w:eastAsia="仿宋_GB2312"/>
          <w:sz w:val="32"/>
          <w:szCs w:val="32"/>
        </w:rPr>
        <w:t>联系人：王雪</w:t>
      </w:r>
      <w:r>
        <w:rPr>
          <w:rFonts w:ascii="仿宋_GB2312" w:eastAsia="仿宋_GB2312"/>
          <w:color w:val="C00000"/>
          <w:sz w:val="32"/>
          <w:szCs w:val="32"/>
        </w:rPr>
        <w:t xml:space="preserve"> </w:t>
      </w:r>
      <w:r>
        <w:rPr>
          <w:rFonts w:hint="eastAsia" w:ascii="仿宋_GB2312" w:eastAsia="仿宋_GB2312"/>
          <w:sz w:val="32"/>
          <w:szCs w:val="32"/>
        </w:rPr>
        <w:t>李琰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13956216000</w:t>
      </w:r>
      <w:r>
        <w:rPr>
          <w:rFonts w:hint="eastAsia" w:ascii="仿宋_GB2312" w:eastAsia="仿宋_GB2312"/>
          <w:color w:val="C00000"/>
          <w:sz w:val="32"/>
          <w:szCs w:val="32"/>
        </w:rPr>
        <w:t xml:space="preserve">   </w:t>
      </w:r>
      <w:r>
        <w:rPr>
          <w:rFonts w:hint="eastAsia" w:ascii="仿宋_GB2312" w:eastAsia="仿宋_GB2312"/>
          <w:sz w:val="32"/>
          <w:szCs w:val="32"/>
        </w:rPr>
        <w:t xml:space="preserve"> </w:t>
      </w:r>
      <w:r>
        <w:rPr>
          <w:rFonts w:ascii="仿宋_GB2312" w:eastAsia="仿宋_GB2312"/>
          <w:sz w:val="32"/>
          <w:szCs w:val="32"/>
        </w:rPr>
        <w:t>13379068828</w:t>
      </w:r>
      <w:r>
        <w:rPr>
          <w:rFonts w:hint="eastAsia" w:ascii="仿宋_GB2312" w:eastAsia="仿宋_GB2312"/>
          <w:sz w:val="32"/>
          <w:szCs w:val="32"/>
        </w:rPr>
        <w:t xml:space="preserve"> </w:t>
      </w:r>
    </w:p>
    <w:p>
      <w:pPr>
        <w:spacing w:line="560" w:lineRule="exact"/>
        <w:ind w:left="1592" w:leftChars="758" w:firstLine="3200" w:firstLineChars="10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4800" w:firstLineChars="1500"/>
        <w:rPr>
          <w:rFonts w:ascii="仿宋_GB2312" w:eastAsia="仿宋_GB2312"/>
          <w:sz w:val="32"/>
          <w:szCs w:val="32"/>
        </w:rPr>
      </w:pPr>
      <w:r>
        <w:rPr>
          <w:rFonts w:hint="eastAsia" w:ascii="仿宋_GB2312" w:eastAsia="仿宋_GB2312"/>
          <w:sz w:val="32"/>
          <w:szCs w:val="32"/>
        </w:rPr>
        <w:t xml:space="preserve">教务处      </w:t>
      </w:r>
    </w:p>
    <w:p>
      <w:pPr>
        <w:spacing w:line="560" w:lineRule="exact"/>
        <w:ind w:firstLine="4800" w:firstLineChars="1500"/>
        <w:rPr>
          <w:rFonts w:ascii="仿宋_GB2312" w:eastAsia="仿宋_GB2312"/>
          <w:sz w:val="32"/>
          <w:szCs w:val="32"/>
        </w:rPr>
      </w:pPr>
      <w:r>
        <w:rPr>
          <w:rFonts w:hint="eastAsia" w:ascii="仿宋_GB2312" w:eastAsia="仿宋_GB2312"/>
          <w:sz w:val="32"/>
          <w:szCs w:val="32"/>
        </w:rPr>
        <w:t>管理学院</w:t>
      </w:r>
    </w:p>
    <w:p>
      <w:pPr>
        <w:spacing w:line="56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202</w:t>
      </w:r>
      <w:r>
        <w:rPr>
          <w:rFonts w:ascii="仿宋_GB2312" w:eastAsia="仿宋_GB2312"/>
          <w:sz w:val="32"/>
          <w:szCs w:val="32"/>
        </w:rPr>
        <w:t>3</w:t>
      </w:r>
      <w:r>
        <w:rPr>
          <w:rFonts w:hint="eastAsia" w:ascii="仿宋_GB2312" w:eastAsia="仿宋_GB2312"/>
          <w:sz w:val="32"/>
          <w:szCs w:val="32"/>
        </w:rPr>
        <w:t xml:space="preserve">年10月12日 </w:t>
      </w:r>
    </w:p>
    <w:p>
      <w:pPr>
        <w:spacing w:line="520" w:lineRule="exact"/>
        <w:rPr>
          <w:rFonts w:ascii="仿宋_GB2312" w:eastAsia="仿宋_GB2312"/>
          <w:sz w:val="32"/>
          <w:szCs w:val="32"/>
        </w:rPr>
      </w:pPr>
    </w:p>
    <w:p/>
    <w:p/>
    <w:sectPr>
      <w:headerReference r:id="rId3" w:type="default"/>
      <w:footerReference r:id="rId4" w:type="default"/>
      <w:footerReference r:id="rId5" w:type="even"/>
      <w:pgSz w:w="11906" w:h="16838"/>
      <w:pgMar w:top="1701" w:right="1474" w:bottom="1474"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ascii="宋体" w:hAnsi="宋体"/>
        <w:sz w:val="28"/>
        <w:szCs w:val="28"/>
      </w:rPr>
      <w:t xml:space="preserve"> </w:t>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OWIyYjViZTRiY2UyYWQ3YTQ2ZDI1MjdiNDVlMTYifQ=="/>
  </w:docVars>
  <w:rsids>
    <w:rsidRoot w:val="0C6A7C7A"/>
    <w:rsid w:val="00060814"/>
    <w:rsid w:val="000B63B4"/>
    <w:rsid w:val="002F31E0"/>
    <w:rsid w:val="003C6236"/>
    <w:rsid w:val="00727ADE"/>
    <w:rsid w:val="007C5C0D"/>
    <w:rsid w:val="00AA139E"/>
    <w:rsid w:val="00BD493F"/>
    <w:rsid w:val="00BE1545"/>
    <w:rsid w:val="00BF1B15"/>
    <w:rsid w:val="00C61124"/>
    <w:rsid w:val="00D943CE"/>
    <w:rsid w:val="00F9635D"/>
    <w:rsid w:val="091147B9"/>
    <w:rsid w:val="0C6A7C7A"/>
    <w:rsid w:val="19795832"/>
    <w:rsid w:val="26293ED7"/>
    <w:rsid w:val="2BFB2D30"/>
    <w:rsid w:val="2C8E6B64"/>
    <w:rsid w:val="31362AC4"/>
    <w:rsid w:val="442A18F3"/>
    <w:rsid w:val="45801800"/>
    <w:rsid w:val="4DCB03CA"/>
    <w:rsid w:val="520420FD"/>
    <w:rsid w:val="71E2790D"/>
    <w:rsid w:val="745D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Words>
  <Characters>827</Characters>
  <Lines>6</Lines>
  <Paragraphs>1</Paragraphs>
  <TotalTime>9</TotalTime>
  <ScaleCrop>false</ScaleCrop>
  <LinksUpToDate>false</LinksUpToDate>
  <CharactersWithSpaces>970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2023-10-09T11:14:00Z</dcterms:created>
  <dc:creator>llll</dc:creator>
  <cp:lastModifiedBy>琰</cp:lastModifiedBy>
  <dcterms:modified xsi:type="dcterms:W3CDTF">2023-10-09T12:42:39Z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03CBA99121214F26B68FE21A7D14744E</vt:lpwstr>
  </property>
</Properties>
</file>