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249" w:beforeLines="80" w:line="420" w:lineRule="exact"/>
        <w:jc w:val="center"/>
        <w:rPr>
          <w:rStyle w:val="6"/>
          <w:rFonts w:hint="eastAsia" w:ascii="宋体" w:hAnsi="宋体" w:cs="Arial"/>
          <w:sz w:val="36"/>
          <w:szCs w:val="36"/>
          <w:highlight w:val="yellow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7620" b="323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9264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YtU6NMAAAAHAQAADwAAAAAAAAABACAAAAAiAAAAZHJzL2Rvd25yZXYueG1sUEsB&#10;AhQAFAAAAAgAh07iQG690xX6AQAA6wMAAA4AAAAAAAAAAQAgAAAAIgEAAGRycy9lMm9Eb2MueG1s&#10;UEsFBgAAAAAGAAYAWQEAAI4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Style w:val="6"/>
          <w:rFonts w:hint="eastAsia" w:ascii="仿宋_GB2312" w:hAnsi="Arial" w:eastAsia="仿宋_GB2312" w:cs="Arial"/>
          <w:b w:val="0"/>
          <w:sz w:val="44"/>
          <w:szCs w:val="44"/>
        </w:rPr>
      </w:pP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关于举办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  <w:lang w:val="en-US" w:eastAsia="zh-CN"/>
        </w:rPr>
        <w:t>我校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第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  <w:lang w:val="en-US" w:eastAsia="zh-CN"/>
        </w:rPr>
        <w:t>十二</w:t>
      </w:r>
      <w:r>
        <w:rPr>
          <w:rStyle w:val="6"/>
          <w:rFonts w:hint="eastAsia" w:ascii="小标宋" w:hAnsi="宋体" w:eastAsia="小标宋" w:cs="Arial"/>
          <w:b w:val="0"/>
          <w:sz w:val="44"/>
          <w:szCs w:val="44"/>
        </w:rPr>
        <w:t>届大学生结构设计竞赛的通知</w:t>
      </w:r>
    </w:p>
    <w:p>
      <w:pPr>
        <w:spacing w:line="560" w:lineRule="exact"/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</w:pPr>
      <w:r>
        <w:rPr>
          <w:rStyle w:val="6"/>
          <w:rFonts w:hint="eastAsia" w:ascii="仿宋_GB2312" w:hAnsi="Arial" w:eastAsia="仿宋_GB2312" w:cs="Arial"/>
          <w:b w:val="0"/>
          <w:sz w:val="32"/>
          <w:szCs w:val="32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为培养我校学生的创新设计意识、综合设计能力及团队协作精神，吸引和鼓励广大学生踊跃参与课外科技活动,选拔优秀学生参加第十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届全国大学生结构设计竞赛。经研究决定，举办第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十二</w:t>
      </w:r>
      <w:r>
        <w:rPr>
          <w:rFonts w:hint="eastAsia" w:ascii="仿宋_GB2312" w:eastAsia="仿宋_GB2312"/>
          <w:sz w:val="32"/>
          <w:szCs w:val="32"/>
        </w:rPr>
        <w:t>届结构设计竞赛。本届竞赛由教务处主办，建工学院承办。现将竞赛具体事宜通知如下：</w:t>
      </w:r>
      <w:bookmarkStart w:id="0" w:name="_GoBack"/>
      <w:bookmarkEnd w:id="0"/>
    </w:p>
    <w:p>
      <w:p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一、竞赛内容：</w:t>
      </w:r>
    </w:p>
    <w:p>
      <w:pPr>
        <w:spacing w:line="560" w:lineRule="exact"/>
        <w:ind w:firstLine="627" w:firstLineChars="196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本届竞赛旨在提高学生对结构的设计、分析和计算的水平，增强学生团队协作意识和培养学生动手能力。</w:t>
      </w:r>
      <w:r>
        <w:rPr>
          <w:rFonts w:hint="eastAsia" w:ascii="仿宋_GB2312" w:eastAsia="仿宋_GB2312"/>
          <w:sz w:val="32"/>
          <w:szCs w:val="32"/>
        </w:rPr>
        <w:t>本届竞赛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将在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届全国大学生结构设计竞赛试题</w:t>
      </w:r>
      <w:r>
        <w:rPr>
          <w:rFonts w:hint="eastAsia" w:ascii="仿宋_GB2312" w:eastAsia="仿宋_GB2312"/>
          <w:sz w:val="32"/>
          <w:szCs w:val="32"/>
          <w:lang w:eastAsia="zh-CN"/>
        </w:rPr>
        <w:t>基础上进行适当简化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Arial"/>
          <w:sz w:val="32"/>
          <w:szCs w:val="32"/>
        </w:rPr>
        <w:t>竞赛赛题请</w:t>
      </w:r>
      <w:r>
        <w:rPr>
          <w:rFonts w:ascii="仿宋_GB2312" w:hAnsi="宋体" w:eastAsia="仿宋_GB2312" w:cs="Arial"/>
          <w:sz w:val="32"/>
          <w:szCs w:val="32"/>
        </w:rPr>
        <w:t>加入</w:t>
      </w:r>
      <w:r>
        <w:rPr>
          <w:rFonts w:hint="eastAsia" w:ascii="仿宋_GB2312" w:eastAsia="仿宋_GB2312"/>
          <w:sz w:val="32"/>
          <w:szCs w:val="32"/>
        </w:rPr>
        <w:t>QQ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群（790225286）具体</w:t>
      </w:r>
      <w:r>
        <w:rPr>
          <w:rFonts w:ascii="仿宋_GB2312" w:eastAsia="仿宋_GB2312"/>
          <w:sz w:val="32"/>
          <w:szCs w:val="32"/>
        </w:rPr>
        <w:t>了解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二、参赛对象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我校在籍在校的本科学生均可自行组队参加，每队人数不超过3人，每队可有1-2名指导教师，队员不限专业、年级、班级。</w:t>
      </w:r>
    </w:p>
    <w:p>
      <w:p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-260985</wp:posOffset>
                </wp:positionH>
                <wp:positionV relativeFrom="page">
                  <wp:posOffset>9734550</wp:posOffset>
                </wp:positionV>
                <wp:extent cx="6120130" cy="0"/>
                <wp:effectExtent l="0" t="28575" r="6350" b="323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55pt;margin-top:766.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nGRBDYAAAADQEAAA8AAAAAAAAAAQAgAAAAIgAAAGRycy9kb3ducmV2LnhtbFBL&#10;AQIUABQAAAAIAIdO4kCNB1c89gEAAMoDAAAOAAAAAAAAAAEAIAAAACcBAABkcnMvZTJvRG9jLnht&#10;bFBLBQYAAAAABgAGAFkBAACP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三、参赛方式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本次竞赛分为报名、评审、设奖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三个阶段</w:t>
      </w:r>
      <w:r>
        <w:rPr>
          <w:rFonts w:hint="eastAsia" w:ascii="仿宋_GB2312" w:eastAsia="仿宋_GB2312"/>
          <w:color w:val="000000"/>
          <w:sz w:val="32"/>
          <w:szCs w:val="32"/>
        </w:rPr>
        <w:t>。报名参加的同学需提交设计方案说明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进行</w:t>
      </w:r>
      <w:r>
        <w:rPr>
          <w:rFonts w:hint="eastAsia" w:ascii="仿宋_GB2312" w:eastAsia="仿宋_GB2312"/>
          <w:color w:val="000000"/>
          <w:sz w:val="32"/>
          <w:szCs w:val="32"/>
        </w:rPr>
        <w:t>模型制作和加载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最终分数包含两项得分之和。</w:t>
      </w:r>
    </w:p>
    <w:p>
      <w:p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四、报名事宜</w:t>
      </w:r>
    </w:p>
    <w:p>
      <w:pPr>
        <w:spacing w:line="560" w:lineRule="exact"/>
        <w:ind w:firstLine="627" w:firstLineChars="196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报名时间：即日起</w:t>
      </w:r>
      <w:r>
        <w:rPr>
          <w:rFonts w:ascii="仿宋_GB2312" w:hAnsi="宋体" w:eastAsia="仿宋_GB2312" w:cs="Arial"/>
          <w:sz w:val="32"/>
          <w:szCs w:val="32"/>
        </w:rPr>
        <w:t>至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sz w:val="32"/>
          <w:szCs w:val="32"/>
        </w:rPr>
        <w:t>月1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Arial"/>
          <w:sz w:val="32"/>
          <w:szCs w:val="32"/>
        </w:rPr>
        <w:t>日。</w:t>
      </w:r>
    </w:p>
    <w:p>
      <w:pPr>
        <w:spacing w:line="560" w:lineRule="exact"/>
        <w:ind w:firstLine="627" w:firstLineChars="196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报名时需递交西安科技大学第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十二</w:t>
      </w:r>
      <w:r>
        <w:rPr>
          <w:rFonts w:hint="eastAsia" w:ascii="仿宋_GB2312" w:hAnsi="宋体" w:eastAsia="仿宋_GB2312" w:cs="Arial"/>
          <w:sz w:val="32"/>
          <w:szCs w:val="32"/>
        </w:rPr>
        <w:t>届结构设计竞赛作品报名表（附件1）。</w:t>
      </w:r>
    </w:p>
    <w:p>
      <w:pPr>
        <w:spacing w:line="560" w:lineRule="exact"/>
        <w:ind w:firstLine="640" w:firstLineChars="200"/>
        <w:outlineLvl w:val="0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五、报名方式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本次竞赛采取线上报名的方式，竞赛作品申报表电子版一式一份，</w:t>
      </w:r>
      <w:r>
        <w:rPr>
          <w:rFonts w:hint="eastAsia" w:ascii="仿宋_GB2312" w:eastAsia="仿宋_GB2312"/>
          <w:sz w:val="32"/>
          <w:szCs w:val="32"/>
        </w:rPr>
        <w:t>以“学院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作品名称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姓名”命名，</w:t>
      </w:r>
      <w:r>
        <w:rPr>
          <w:rFonts w:hint="eastAsia" w:ascii="仿宋_GB2312" w:eastAsia="仿宋_GB2312"/>
          <w:color w:val="000000"/>
          <w:sz w:val="32"/>
          <w:szCs w:val="32"/>
        </w:rPr>
        <w:t>于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日前</w:t>
      </w:r>
      <w:r>
        <w:rPr>
          <w:rFonts w:hint="eastAsia" w:ascii="仿宋_GB2312" w:eastAsia="仿宋_GB2312"/>
          <w:sz w:val="32"/>
          <w:szCs w:val="32"/>
        </w:rPr>
        <w:t>发送至邮箱3234313318</w:t>
      </w:r>
      <w:r>
        <w:rPr>
          <w:rFonts w:ascii="仿宋_GB2312" w:eastAsia="仿宋_GB2312"/>
          <w:sz w:val="32"/>
          <w:szCs w:val="32"/>
        </w:rPr>
        <w:t>@qq.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c</w:t>
      </w:r>
      <w:r>
        <w:rPr>
          <w:rFonts w:ascii="仿宋_GB2312" w:eastAsia="仿宋_GB2312"/>
          <w:sz w:val="32"/>
          <w:szCs w:val="32"/>
        </w:rPr>
        <w:t>om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联系人：梁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博（老师）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>83858320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建双</w:t>
      </w:r>
      <w:r>
        <w:rPr>
          <w:rFonts w:hint="eastAsia" w:ascii="仿宋_GB2312" w:eastAsia="仿宋_GB2312"/>
          <w:sz w:val="32"/>
          <w:szCs w:val="32"/>
        </w:rPr>
        <w:t>（学生）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18949288515</w:t>
      </w:r>
    </w:p>
    <w:p>
      <w:pPr>
        <w:numPr>
          <w:ilvl w:val="0"/>
          <w:numId w:val="1"/>
        </w:num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竞赛</w:t>
      </w:r>
      <w:r>
        <w:rPr>
          <w:rFonts w:hint="eastAsia" w:ascii="黑体" w:eastAsia="黑体"/>
          <w:sz w:val="32"/>
          <w:szCs w:val="32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初步确定比赛时间为6月25日，具体时间以通知群内消息为准。</w:t>
      </w:r>
    </w:p>
    <w:p>
      <w:pPr>
        <w:numPr>
          <w:ilvl w:val="0"/>
          <w:numId w:val="1"/>
        </w:numPr>
        <w:spacing w:line="560" w:lineRule="exact"/>
        <w:ind w:firstLine="627" w:firstLineChars="196"/>
        <w:outlineLvl w:val="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竞赛奖励</w:t>
      </w:r>
    </w:p>
    <w:p>
      <w:pPr>
        <w:spacing w:line="560" w:lineRule="exact"/>
        <w:ind w:firstLine="640" w:firstLineChars="200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本届竞赛设一等奖、二等奖、三等奖。各级奖项数量根据参赛作品质量按比例设定，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初步计划一等奖占1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%、二等奖占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0%、三等奖占</w:t>
      </w:r>
      <w:r>
        <w:rPr>
          <w:rFonts w:hint="eastAsia" w:ascii="仿宋_GB2312" w:hAnsi="宋体" w:eastAsia="仿宋_GB2312" w:cs="Arial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Arial"/>
          <w:sz w:val="32"/>
          <w:szCs w:val="32"/>
          <w:highlight w:val="none"/>
        </w:rPr>
        <w:t>0%，</w:t>
      </w:r>
      <w:r>
        <w:rPr>
          <w:rFonts w:hint="eastAsia" w:ascii="仿宋_GB2312" w:hAnsi="宋体" w:eastAsia="仿宋_GB2312" w:cs="Arial"/>
          <w:sz w:val="32"/>
          <w:szCs w:val="32"/>
        </w:rPr>
        <w:t>对获奖者颁发荣誉证书。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Arial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附件：1.西安科技大学第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十二</w:t>
      </w:r>
      <w:r>
        <w:rPr>
          <w:rFonts w:hint="eastAsia" w:ascii="仿宋_GB2312" w:hAnsi="宋体" w:eastAsia="仿宋_GB2312" w:cs="Arial"/>
          <w:sz w:val="32"/>
          <w:szCs w:val="32"/>
        </w:rPr>
        <w:t>届大学生结构设计竞赛报名表</w:t>
      </w:r>
    </w:p>
    <w:p>
      <w:pPr>
        <w:spacing w:line="560" w:lineRule="exact"/>
        <w:ind w:left="630" w:leftChars="300" w:firstLine="960" w:firstLineChars="300"/>
        <w:rPr>
          <w:rFonts w:hint="eastAsia" w:ascii="仿宋_GB2312" w:hAnsi="宋体" w:eastAsia="仿宋_GB2312" w:cs="Arial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sz w:val="32"/>
          <w:szCs w:val="32"/>
        </w:rPr>
        <w:t>2.西安科技大学第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十二</w:t>
      </w:r>
      <w:r>
        <w:rPr>
          <w:rFonts w:hint="eastAsia" w:ascii="仿宋_GB2312" w:hAnsi="宋体" w:eastAsia="仿宋_GB2312" w:cs="Arial"/>
          <w:sz w:val="32"/>
          <w:szCs w:val="32"/>
        </w:rPr>
        <w:t>届结构设计竞赛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通知群</w:t>
      </w:r>
    </w:p>
    <w:p>
      <w:pPr>
        <w:spacing w:line="560" w:lineRule="exact"/>
        <w:rPr>
          <w:rFonts w:hint="eastAsia" w:ascii="仿宋_GB2312" w:hAnsi="宋体" w:eastAsia="仿宋_GB2312" w:cs="Arial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 xml:space="preserve">教务处     </w:t>
      </w:r>
    </w:p>
    <w:p>
      <w:pPr>
        <w:spacing w:line="560" w:lineRule="exact"/>
        <w:ind w:firstLine="5120" w:firstLineChars="1600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建筑与土木工程学院</w:t>
      </w:r>
    </w:p>
    <w:p>
      <w:pPr>
        <w:spacing w:line="560" w:lineRule="exact"/>
        <w:ind w:firstLine="5760" w:firstLineChars="1800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20</w:t>
      </w:r>
      <w:r>
        <w:rPr>
          <w:rFonts w:ascii="仿宋_GB2312" w:hAnsi="宋体" w:eastAsia="仿宋_GB2312" w:cs="Arial"/>
          <w:sz w:val="32"/>
          <w:szCs w:val="32"/>
        </w:rPr>
        <w:t>2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sz w:val="32"/>
          <w:szCs w:val="32"/>
        </w:rPr>
        <w:t>年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sz w:val="32"/>
          <w:szCs w:val="32"/>
        </w:rPr>
        <w:t>月</w:t>
      </w:r>
      <w:r>
        <w:rPr>
          <w:rFonts w:hint="eastAsia" w:ascii="仿宋_GB2312" w:hAnsi="宋体" w:eastAsia="仿宋_GB2312" w:cs="Arial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sz w:val="32"/>
          <w:szCs w:val="32"/>
        </w:rPr>
        <w:t xml:space="preserve">日 </w:t>
      </w:r>
    </w:p>
    <w:p>
      <w:pPr>
        <w:spacing w:line="560" w:lineRule="exact"/>
        <w:ind w:firstLine="5760" w:firstLineChars="1800"/>
        <w:rPr>
          <w:rFonts w:hint="eastAsia" w:ascii="仿宋_GB2312" w:hAnsi="宋体" w:eastAsia="仿宋_GB2312" w:cs="Arial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附件1</w:t>
      </w:r>
      <w:r>
        <w:rPr>
          <w:rFonts w:ascii="仿宋_GB2312" w:hAnsi="宋体" w:eastAsia="仿宋_GB2312" w:cs="Arial"/>
          <w:sz w:val="32"/>
          <w:szCs w:val="32"/>
        </w:rPr>
        <w:t>：</w:t>
      </w:r>
    </w:p>
    <w:p>
      <w:pPr>
        <w:spacing w:line="480" w:lineRule="exact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西安科技大学第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十二</w:t>
      </w:r>
      <w:r>
        <w:rPr>
          <w:rFonts w:hint="eastAsia" w:ascii="黑体" w:hAnsi="黑体" w:eastAsia="黑体"/>
          <w:b/>
          <w:bCs/>
          <w:sz w:val="30"/>
          <w:szCs w:val="30"/>
        </w:rPr>
        <w:t>届大学生结构设计竞赛报名表</w:t>
      </w:r>
    </w:p>
    <w:p>
      <w:pPr>
        <w:spacing w:line="480" w:lineRule="exact"/>
        <w:jc w:val="center"/>
        <w:rPr>
          <w:bCs/>
          <w:sz w:val="30"/>
        </w:rPr>
      </w:pPr>
    </w:p>
    <w:tbl>
      <w:tblPr>
        <w:tblStyle w:val="4"/>
        <w:tblW w:w="91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839"/>
        <w:gridCol w:w="1036"/>
        <w:gridCol w:w="1678"/>
        <w:gridCol w:w="136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参赛作品名称</w:t>
            </w:r>
          </w:p>
        </w:tc>
        <w:tc>
          <w:tcPr>
            <w:tcW w:w="6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529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团队负责人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QQ</w:t>
            </w:r>
          </w:p>
        </w:tc>
        <w:tc>
          <w:tcPr>
            <w:tcW w:w="269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2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团队情况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52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老师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专   业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29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29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3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宋体" w:eastAsia="仿宋_GB2312" w:cs="Arial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418" w:bottom="1474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仿宋_GB2312" w:hAnsi="宋体" w:eastAsia="仿宋_GB2312" w:cs="Arial"/>
          <w:sz w:val="32"/>
          <w:szCs w:val="32"/>
        </w:rPr>
      </w:pPr>
      <w:r>
        <w:rPr>
          <w:rFonts w:hint="eastAsia" w:ascii="仿宋_GB2312" w:hAnsi="宋体" w:eastAsia="仿宋_GB2312" w:cs="Arial"/>
          <w:sz w:val="32"/>
          <w:szCs w:val="32"/>
        </w:rPr>
        <w:t>附件2</w:t>
      </w:r>
      <w:r>
        <w:rPr>
          <w:rFonts w:ascii="仿宋_GB2312" w:hAnsi="宋体" w:eastAsia="仿宋_GB2312" w:cs="Arial"/>
          <w:sz w:val="32"/>
          <w:szCs w:val="32"/>
        </w:rPr>
        <w:t>：</w:t>
      </w:r>
    </w:p>
    <w:p>
      <w:pPr>
        <w:spacing w:line="540" w:lineRule="exact"/>
        <w:ind w:firstLine="420" w:firstLineChars="200"/>
        <w:rPr>
          <w:rFonts w:hint="eastAsia" w:eastAsia="宋体"/>
          <w:lang w:eastAsia="zh-CN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409825" cy="4319270"/>
            <wp:effectExtent l="0" t="0" r="13335" b="8890"/>
            <wp:docPr id="6" name="图片 6" descr="e20146d4423c1f856201a09fb15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20146d4423c1f856201a09fb1524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6" w:type="first"/>
      <w:pgSz w:w="11906" w:h="16838"/>
      <w:pgMar w:top="1701" w:right="1474" w:bottom="1474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481" w:y="12"/>
      <w:ind w:firstLine="140" w:firstLineChars="5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    </w:t>
    </w:r>
    <w:r>
      <w:rPr>
        <w:rFonts w:ascii="宋体" w:hAnsi="宋体"/>
        <w:sz w:val="28"/>
        <w:szCs w:val="28"/>
      </w:rPr>
      <w:t xml:space="preserve"> </w:t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49D250"/>
    <w:multiLevelType w:val="singleLevel"/>
    <w:tmpl w:val="4049D25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5D990577"/>
    <w:rsid w:val="38EB65E0"/>
    <w:rsid w:val="530B5032"/>
    <w:rsid w:val="5D990577"/>
    <w:rsid w:val="6CD9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802</Words>
  <Characters>876</Characters>
  <Lines>0</Lines>
  <Paragraphs>0</Paragraphs>
  <TotalTime>12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2023-06-01T11:49:00Z</dcterms:created>
  <dc:creator>畔下东政</dc:creator>
  <cp:lastModifiedBy>张奇</cp:lastModifiedBy>
  <dcterms:modified xsi:type="dcterms:W3CDTF">2023-06-02T02:01:59Z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32B9ADA702094EB693698774EACDA46B_13</vt:lpwstr>
  </property>
</Properties>
</file>