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w:pict>
          <v:line id="Line 3" o:spid="_x0000_s1028" o:spt="20" style="position:absolute;left:0pt;margin-left:-11.25pt;margin-top:60.9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pacing w:before="249" w:beforeLines="80" w:line="420" w:lineRule="exact"/>
        <w:ind w:right="-86" w:rightChars="-41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before="156" w:beforeLines="50" w:line="700" w:lineRule="exact"/>
        <w:ind w:firstLine="175" w:firstLineChars="41"/>
        <w:jc w:val="center"/>
        <w:rPr>
          <w:rFonts w:hint="eastAsia" w:ascii="小标宋" w:eastAsia="小标宋"/>
          <w:sz w:val="44"/>
          <w:szCs w:val="44"/>
        </w:rPr>
      </w:pPr>
      <w:bookmarkStart w:id="2" w:name="_GoBack"/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pacing w:val="-6"/>
          <w:sz w:val="44"/>
          <w:szCs w:val="44"/>
          <w:lang w:val="en-US" w:eastAsia="zh-CN"/>
        </w:rPr>
        <w:t>我校</w:t>
      </w:r>
      <w:r>
        <w:rPr>
          <w:rFonts w:hint="eastAsia" w:ascii="小标宋" w:eastAsia="小标宋"/>
          <w:sz w:val="44"/>
          <w:szCs w:val="44"/>
        </w:rPr>
        <w:t>第十三届数学建模竞赛</w:t>
      </w:r>
    </w:p>
    <w:p>
      <w:pPr>
        <w:spacing w:before="156" w:beforeLines="50" w:line="700" w:lineRule="exact"/>
        <w:ind w:firstLine="175" w:firstLineChars="41"/>
        <w:jc w:val="center"/>
        <w:rPr>
          <w:rFonts w:ascii="Calibri" w:hAnsi="Calibri" w:eastAsia="小标宋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获奖名单的通知</w:t>
      </w:r>
    </w:p>
    <w:bookmarkEnd w:id="2"/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为进一步推动我校学生数学建模竞赛活动的开展，激发学生学习数学的兴趣，培养学生的实践创新能力，学校组织开展了西安科技大学第十三届数学建模竞赛，</w:t>
      </w:r>
      <w:r>
        <w:rPr>
          <w:rFonts w:hint="eastAsia" w:eastAsia="仿宋_GB2312"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</w:rPr>
        <w:t>校共有</w:t>
      </w:r>
      <w:r>
        <w:rPr>
          <w:rFonts w:ascii="仿宋_GB2312" w:eastAsia="仿宋_GB2312"/>
          <w:sz w:val="32"/>
          <w:szCs w:val="32"/>
        </w:rPr>
        <w:t>218</w:t>
      </w:r>
      <w:r>
        <w:rPr>
          <w:rFonts w:hint="eastAsia" w:ascii="仿宋_GB2312" w:eastAsia="仿宋_GB2312"/>
          <w:sz w:val="32"/>
          <w:szCs w:val="32"/>
        </w:rPr>
        <w:t>支队伍成</w:t>
      </w:r>
      <w:r>
        <w:rPr>
          <w:rFonts w:hint="eastAsia" w:eastAsia="仿宋_GB2312"/>
          <w:sz w:val="32"/>
          <w:szCs w:val="32"/>
        </w:rPr>
        <w:t>功报名参加此次竞赛</w:t>
      </w:r>
      <w:r>
        <w:rPr>
          <w:rFonts w:hint="eastAsia" w:ascii="仿宋_GB2312" w:eastAsia="仿宋_GB2312"/>
          <w:sz w:val="32"/>
          <w:szCs w:val="32"/>
        </w:rPr>
        <w:t>。经专家组评审，共评出一等奖1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队，二等奖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队，三等奖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队。现将获奖结果予以公布（详见附件）。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附件：西安科技大学第十三届数学建模竞赛获奖名单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     教务处</w:t>
      </w:r>
    </w:p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理学院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pict>
          <v:line id="_x0000_s1029" o:spid="_x0000_s1029" o:spt="20" style="position:absolute;left:0pt;margin-left:-19.5pt;margin-top:759.25pt;height:0pt;width:481.9pt;mso-position-horizontal-relative:margin;mso-position-vertical-relative:page;z-index:251660288;mso-width-relative:page;mso-height-relative:page;" filled="f" stroked="t" coordsize="21600,21600" o:allowoverlap="f">
            <v:path arrowok="t"/>
            <v:fill on="f" focussize="0,0"/>
            <v:stroke weight="4.5pt" color="#FF0000" linestyle="thinThick"/>
            <v:imagedata o:title=""/>
            <o:lock v:ext="edit"/>
          </v:line>
        </w:pic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bookmarkStart w:id="0" w:name="_Hlk47624238"/>
      <w:bookmarkStart w:id="1" w:name="_Hlk47888121"/>
      <w:r>
        <w:rPr>
          <w:rFonts w:hint="eastAsia" w:ascii="黑体" w:hAnsi="黑体" w:eastAsia="黑体"/>
          <w:sz w:val="32"/>
          <w:szCs w:val="32"/>
        </w:rPr>
        <w:t>西安科技大学</w:t>
      </w:r>
      <w:bookmarkEnd w:id="0"/>
      <w:r>
        <w:rPr>
          <w:rFonts w:hint="eastAsia" w:ascii="黑体" w:hAnsi="黑体" w:eastAsia="黑体"/>
          <w:sz w:val="32"/>
          <w:szCs w:val="32"/>
        </w:rPr>
        <w:t>第十三届数学建模竞赛获奖名单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06"/>
        <w:gridCol w:w="936"/>
        <w:gridCol w:w="3501"/>
        <w:gridCol w:w="1116"/>
        <w:gridCol w:w="75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ind w:left="186" w:hanging="186" w:hangingChars="88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专业班级（全称）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获奖</w:t>
            </w: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指导</w:t>
            </w:r>
          </w:p>
          <w:p>
            <w:pPr>
              <w:widowControl/>
              <w:ind w:right="-107" w:rightChars="-51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ind w:left="-38" w:leftChars="-18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21404050136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卢绍雯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土木工程2101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建工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21401010103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蒋全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工程力学2101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21401010106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刘博博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21410030337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郭汶川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测绘工程2103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21408010113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席东雍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软件工程2101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赵韦舒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20406060430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刘欣怡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电气工程及其自动化2004班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20406100127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张新婧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电气工程及其自动化（合作办学）2001班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20403050212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应急技术与管理2002班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20406070121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白楚琦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测控技术与仪器2001班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陈子国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车辆工程2002班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20407020402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兰惠民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通信工程2004班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21415030208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张佳乐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21408060225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信息与计算科学2102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胡含玉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信息与计算科学2101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李世勋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微电子科学与工程2001班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29406090204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柴泽坤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微电子科学与工程2002班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赵煜鸿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微电子科学与工程2002班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19405060122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陈洋洋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工业工程1901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18408060212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刘雨英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信息与计算科学1802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19405060121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魏世睿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工业工程1901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20407120125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王雅琪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20407060124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王宏霞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刘之光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20403080120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焦思盈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20403020102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李子豪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20403080225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张媛媛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20407010223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郭芳娟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物联网工程2002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20405040616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20407010118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丁云青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物联网工程2001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20407010120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晏蕊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物联网工程2001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20408080218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葛玥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数据科学与大数据技术2002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20415020126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刘萌萌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应用化学2001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19409040218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袁轩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地质工程1902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地环学院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李旭阳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应用化学2001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晏蕊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廖雨轩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巩柳霏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钟婉怡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20411070410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侯康卓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20411070315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张志豪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20406050426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赵一凡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21403070233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席欢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21411060116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许世豪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计算机科学与技术2102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21408010217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赵福鑫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20407010119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叶永洁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物联网工程2001班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20407010221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葛冉冉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物联网工程2002班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崔亚楠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21403070203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21407120329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周佳怡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智能科学与技术2103班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21408020230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胡万敬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网络工程2102班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21403020101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智能采矿2101班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21411020212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何佳栋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消防工程2101班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21408080208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侯冰冰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数据科学与大数据技术2102班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21409050312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王舰锐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21409050325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孙李佳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20410060119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王锦成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遥感科学与技术2001班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20407050505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翟柯同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电子信息工程2005班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20405060224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魏思雨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杨博睿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信息与计算科学2102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21408060222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张妞妞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信息与计算科学2102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20408010208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张腾飞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软件工程2002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20406070125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马静静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测控技术与仪器2001班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19406070125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唐高亮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测控技术与仪器2001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21402010216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张心悦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会计学（文）2101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21403070422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王旭岩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21403070423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昝伟国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21403070308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聂小敦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21410020110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关星瑶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测绘工程(卓越)2101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汝仕杰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21409050327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关文馨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环境工程2103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20406060311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吴晓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电气工程及其自动化2003班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20406050319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马博伦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20406100226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齐天蕊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电气工程及其自动化（合作办学）2002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19406060402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胡宇阳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电气工程及其自动化1904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20407120431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孙玉婧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19406060407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卢宏芳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电气工程及其自动化1904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21403070226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安全工程（卓越）2101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21403070127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王慧宇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安全工程（卓越）2101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21403120101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张宇波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安全工程（卓越）2101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21407020522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魏云潇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通信工程2105班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21407050209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21407020516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秦真浩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通信工程2105班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20405100211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刘一锦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智能制造工程2002班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20405100219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周鑫成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软件工程2004班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20410020231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张璐爽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地理信息科学2002班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测绘学院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19406050530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蒋国勋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自动化1905班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刘嘉瑶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20407050526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董思辰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电子信息工程2005班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20410020221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测绘学院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20415040206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平子阳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20410040204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潘姜志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21415040118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邓梦云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自动化2101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20410020213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雷景行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20410060109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刘嘉琛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遥感科学与技术2001班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测绘学院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20406050504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豆康康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20406100123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丁新玮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电气工程及其自动化（合作办学）2001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20406050616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苏杰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自动化2006班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19403070206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李文静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安全工程1903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19403070221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范天乐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安全工程1903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21408030421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胡欣羽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计算机科学与技术2104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21405010302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上官子韩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机械电子工程2103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20405010422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张威泽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机械电子工程2004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21406050306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李晨曦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20407120129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张宇伟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邵小平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20407120203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熊磊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20407120312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白佳露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李羽妍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21415010138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化学工程与工艺2021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21409050306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孙玮研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20415010317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刘伯林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化学工程与工艺2103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21408030424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曾培培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陈美玲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环境工程2101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21406060614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李家辉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电气工程及其自动化2106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21408080113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赵育森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数据科学与大数据技术2101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郭新洲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刘乐乐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信息与计算科学2101班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21409050328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王敬容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环境工程2103班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21407050618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曹含晗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21407050609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范仪涛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21406050527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韩立桥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自动化2105班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21406050528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刘延芝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自动化2105班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21404060227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袁子姝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建筑学2102班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唐怡硕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高子晨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任星芸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20405010318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耿卫星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机械电子工程2003班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李婉婷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20405010303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闫乙豪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机械电子工程2003班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20403080119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李宜林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19401020231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李志成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数学与应用数学1902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20403080212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许森蕾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建筑环境与能源应用工程2002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21408010312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刘智文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软件工程2103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20405030204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陶永良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车辆工程2002班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车辆工程2002班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20404060109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胡佳斌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20404060207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朱泊锦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建工学院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19411070202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陈佳怡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高分子材料与工程1902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21406050501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赵子庚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21403050202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李家琛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应急技术与管理2102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21403050103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王子尧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应急技术与管理2101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20405060207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喻坤林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工业工程2002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20405060209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杨闫闫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机械电子工程2004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巩柳霏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21408080122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李思雨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数据科学与大数据技术2101班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21408060126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邹明花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信息与计算科学2101班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21408030227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王雨琦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20408060121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周亚菁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信息与计算科学2001班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20408060118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信息与计算科学2001班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21407050419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祁浩宇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21407050403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夏若乘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21415040222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王玉馨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能源化学工程2102班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21415010107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白业兴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化学工程与工艺2101班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  <w:lang w:eastAsia="zh-CN"/>
              </w:rPr>
              <w:t>化工学院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21411020123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孙兵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安全工程2104班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  <w:lang w:eastAsia="zh-CN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21403020417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胡朝阳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采矿工程2104班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color w:val="333333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19415010201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成丝敏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化学工程与工艺1902班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19405080234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侯乔亮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机械设计制造及其自动化(卓越)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19405080235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马康顺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机械设计制造及其自动化(卓越)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21411080212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史宝辰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新能源材料与器件2102班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21411060207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金发泽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无机非金属材料工程2102班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21411080111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欧亚鑫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新能源材料与器件2101班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20403050220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沈丽丽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应急技术与管理2002班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21409070122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潘方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电子信息工程2102班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21407050326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电子信息工程2103班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21401020220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张思甜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胡梦琴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20401010108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侯崯波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20411070405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无机非金属材料工程2001班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程红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21405040201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张贵冬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21405040215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骆晨阳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21405040202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杜顺凯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机械设计制造及其自动化2102班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20404110113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杨锦霖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土木工程（卓越）2001班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建工学院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20408010126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胡毅乐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20402020217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赵婉洋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物流管理2002班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19408030321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计算机科学与技术1903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19408030316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李志强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计算机科学与技术1903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20404090213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给排水科学与工程2002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建工学院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刘自频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20411070504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谢子腾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20406050329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张家豪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21405040229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董欣荣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机械设计制造及其自动化（卓越）2101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21407120132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胡倩钰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21415040220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段盈襄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屈思吟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21408030427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邰欣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20408080201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宋洪臣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数据科学与大数据技术2002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张增岩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高分子材料与工程2002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20411070527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千景飒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数学与应用数学2001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20411070524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王宇擎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无机非材料工程2001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20410050209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李怡博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地理信息科学2002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谢耀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张学强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20409040228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黄俊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地质工程(卓越）2001班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20407020623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通信工程2006班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20409040229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柳成林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地质工程(卓越）2001班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地环学院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李丙森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段佳豪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应用化学2001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马彬瑞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应用化学2001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韩国豪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矿物加工工程2102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化工学院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乔宝明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21415040125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要慧君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能源化学工程2101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21407120129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李冬雪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智能科学与技术2101班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李佳鑫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葛亮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寇湛翊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20411070620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叶钊颖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软件工程2004班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20411070619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马智凝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20411070601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张玉松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通信工程2005班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乔宝明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21404050135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黄思雨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土木工程2101班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20408020220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连卿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网络工程2002班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19411070625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无机非金属材料工程1902班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材料学院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20405010401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方逸群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机械电子工程2004班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20407020323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于飞龙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通信工程2003班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王嘉琦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彭艳颖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20408030423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耿杨莉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20403080128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冯晓宇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20408010425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牛文静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软件工程2004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20407060127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陈瑞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20411070425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无机非金属材料工程2002班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20411070415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姜宇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无机非金属材料工程2002班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隆娟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冯雨萌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数学与应用数学2002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20408030416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张腾轩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计算机科学与技术2004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20406070204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曹鑫宇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测控技术与仪器2002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19406060130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周永宁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电气工程及其自动化1901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19406050203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孟乐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自动化1902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简金森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郭超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20406090117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朱富坤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微电子科学与工程2001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19406060422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杜瑞昕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电气工程及其自动化1904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19406060421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成建林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电气工程及其自动化1904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罗伟川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20407120107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高耀兢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智能科学与技术2001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21408030318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赵文博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计算机科学与技术2103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20411080220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景晨阳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新能源材料与器件2002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21408030319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任一铭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计算机科学与技术2103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计算机学院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游远冬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20401020215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方婵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20405100132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汪静雯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智能制造工程2001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20405040614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杨嘉昊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20405040620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赵文雨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机械设计制造及其自动化 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20415020223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杨社社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应用化学2002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20407020109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熊瑞程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通信工程2001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通信学院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20405080105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闫佳鑫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机械设计制造及其自动化(卓越)2001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机械学院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20403040222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王晨阳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消防工程2002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20406050609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胡志伟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自动化2006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20406050607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张子豪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20406050518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柳帆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自动化2005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电控学院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20408080203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刘希培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数据科学与大数据技术2002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21403080211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刘丰文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21403080227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蒙思莹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建筑环境与能源应用工程2102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19410080622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何文凯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遥感科学与技术1901班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19410080529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程文星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遥感科学与技术1901班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after="156" w:afterLines="50"/>
        <w:jc w:val="center"/>
        <w:rPr>
          <w:sz w:val="18"/>
          <w:szCs w:val="18"/>
        </w:rPr>
      </w:pPr>
    </w:p>
    <w:bookmarkEnd w:id="1"/>
    <w:p>
      <w:pPr>
        <w:rPr>
          <w:sz w:val="18"/>
          <w:szCs w:val="18"/>
        </w:rPr>
      </w:pP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xYTA1ODgyY2Q5YjdmYWNkYmZlN2YxYTczZTU5MGYifQ=="/>
  </w:docVars>
  <w:rsids>
    <w:rsidRoot w:val="004F14DB"/>
    <w:rsid w:val="00387F5C"/>
    <w:rsid w:val="004F14DB"/>
    <w:rsid w:val="006E5591"/>
    <w:rsid w:val="00931EFB"/>
    <w:rsid w:val="00B34D81"/>
    <w:rsid w:val="00BD2CBB"/>
    <w:rsid w:val="00DF5812"/>
    <w:rsid w:val="00FA14DA"/>
    <w:rsid w:val="00FD4978"/>
    <w:rsid w:val="450567C4"/>
    <w:rsid w:val="59E73111"/>
    <w:rsid w:val="5A054069"/>
    <w:rsid w:val="73BB27BE"/>
    <w:rsid w:val="799D7BA9"/>
    <w:rsid w:val="7BC36803"/>
    <w:rsid w:val="7CAB1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4992</Words>
  <Characters>8481</Characters>
  <Lines>80</Lines>
  <Paragraphs>22</Paragraphs>
  <TotalTime>2</TotalTime>
  <ScaleCrop>false</ScaleCrop>
  <LinksUpToDate>false</LinksUpToDate>
  <CharactersWithSpaces>8630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2022-09-10T13:00:00Z</dcterms:created>
  <dc:creator>lsw</dc:creator>
  <cp:lastModifiedBy>张奇</cp:lastModifiedBy>
  <dcterms:modified xsi:type="dcterms:W3CDTF">2022-09-13T06:38:17Z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5F50F5BC6F3D458D9579702F84C30192</vt:lpwstr>
  </property>
</Properties>
</file>