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小标宋" w:hAnsi="宋体" w:eastAsia="小标宋"/>
          <w:color w:val="FF0000"/>
          <w:spacing w:val="22"/>
          <w:w w:val="90"/>
          <w:sz w:val="90"/>
          <w:szCs w:val="90"/>
        </w:rPr>
      </w:pPr>
      <w:r>
        <w:rPr>
          <w:rFonts w:ascii="小标宋" w:hAnsi="宋体" w:eastAsia="小标宋"/>
          <w:color w:val="0000FF"/>
          <w:spacing w:val="22"/>
          <w:sz w:val="90"/>
          <w:szCs w:val="90"/>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773430</wp:posOffset>
                </wp:positionV>
                <wp:extent cx="5829300" cy="0"/>
                <wp:effectExtent l="0" t="28575" r="0" b="28575"/>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25pt;margin-top:60.9pt;height:0pt;width:459pt;z-index:251659264;mso-width-relative:page;mso-height-relative:page;" filled="f" stroked="t" coordsize="21600,21600" o:gfxdata="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aXzFPUAAAACwEAAA8AAAAAAAAAAQAgAAAAIgAAAGRycy9kb3ducmV2LnhtbFBLAQIU&#10;ABQAAAAIAIdO4kAx8cBX9wEAAO0DAAAOAAAAAAAAAAEAIAAAACMBAABkcnMvZTJvRG9jLnhtbFBL&#10;BQYAAAAABgAGAFkBAACMBQAAAAA=&#10;">
                <v:fill on="f" focussize="0,0"/>
                <v:stroke weight="4.5pt" color="#FF0000" linestyle="thickThin" joinstyle="round"/>
                <v:imagedata o:title=""/>
                <o:lock v:ext="edit" aspectratio="f"/>
              </v:line>
            </w:pict>
          </mc:Fallback>
        </mc:AlternateContent>
      </w:r>
      <w:r>
        <w:rPr>
          <w:rFonts w:hint="eastAsia" w:ascii="小标宋" w:hAnsi="宋体" w:eastAsia="小标宋"/>
          <w:color w:val="FF0000"/>
          <w:spacing w:val="22"/>
          <w:w w:val="90"/>
          <w:sz w:val="90"/>
          <w:szCs w:val="90"/>
        </w:rPr>
        <w:t>西安科技大学院处函件</w:t>
      </w:r>
    </w:p>
    <w:p>
      <w:pPr>
        <w:spacing w:beforeLines="50" w:line="500" w:lineRule="exact"/>
        <w:jc w:val="right"/>
        <w:rPr>
          <w:rFonts w:ascii="小标宋" w:hAnsi="宋体" w:eastAsia="小标宋"/>
          <w:sz w:val="40"/>
          <w:szCs w:val="40"/>
        </w:rPr>
      </w:pPr>
    </w:p>
    <w:p>
      <w:pPr>
        <w:widowControl/>
        <w:jc w:val="center"/>
        <w:rPr>
          <w:rFonts w:ascii="小标宋" w:hAnsi="宋体" w:eastAsia="小标宋"/>
          <w:sz w:val="44"/>
          <w:szCs w:val="44"/>
        </w:rPr>
      </w:pPr>
      <w:r>
        <w:rPr>
          <w:rFonts w:hint="eastAsia" w:ascii="小标宋" w:hAnsi="宋体" w:eastAsia="小标宋"/>
          <w:sz w:val="44"/>
          <w:szCs w:val="44"/>
        </w:rPr>
        <w:t>关于组织我校师生参加第二届</w:t>
      </w:r>
    </w:p>
    <w:p>
      <w:pPr>
        <w:widowControl/>
        <w:jc w:val="center"/>
        <w:rPr>
          <w:rFonts w:ascii="小标宋" w:hAnsi="宋体" w:eastAsia="小标宋"/>
          <w:sz w:val="44"/>
          <w:szCs w:val="44"/>
        </w:rPr>
      </w:pPr>
      <w:r>
        <w:rPr>
          <w:rFonts w:hint="eastAsia" w:ascii="小标宋" w:hAnsi="宋体" w:eastAsia="小标宋"/>
          <w:sz w:val="44"/>
          <w:szCs w:val="44"/>
        </w:rPr>
        <w:t>陕西省工业和信息化</w:t>
      </w:r>
      <w:r>
        <w:rPr>
          <w:rFonts w:ascii="小标宋" w:hAnsi="宋体" w:eastAsia="小标宋"/>
          <w:sz w:val="44"/>
          <w:szCs w:val="44"/>
        </w:rPr>
        <w:t>技术技能大赛的通知</w:t>
      </w:r>
    </w:p>
    <w:p>
      <w:pPr>
        <w:spacing w:beforeLines="50" w:line="360" w:lineRule="auto"/>
        <w:rPr>
          <w:rFonts w:ascii="仿宋_GB2312" w:eastAsia="仿宋_GB2312"/>
          <w:color w:val="000000"/>
          <w:sz w:val="32"/>
          <w:szCs w:val="32"/>
        </w:rPr>
      </w:pPr>
      <w:r>
        <w:rPr>
          <w:rFonts w:hint="eastAsia" w:ascii="仿宋_GB2312" w:eastAsia="仿宋_GB2312"/>
          <w:color w:val="000000"/>
          <w:sz w:val="32"/>
          <w:szCs w:val="32"/>
        </w:rPr>
        <w:t>各学院:</w:t>
      </w:r>
    </w:p>
    <w:p>
      <w:pPr>
        <w:widowControl/>
        <w:ind w:firstLine="640" w:firstLineChars="200"/>
        <w:jc w:val="both"/>
        <w:rPr>
          <w:rFonts w:ascii="仿宋_GB2312" w:eastAsia="仿宋_GB2312"/>
          <w:color w:val="000000"/>
          <w:sz w:val="32"/>
          <w:szCs w:val="32"/>
        </w:rPr>
      </w:pPr>
      <w:r>
        <w:rPr>
          <w:rFonts w:ascii="仿宋_GB2312" w:hAnsi="仿宋_GB2312" w:eastAsia="仿宋_GB2312" w:cs="仿宋_GB2312"/>
          <w:color w:val="000000"/>
          <w:kern w:val="0"/>
          <w:sz w:val="32"/>
          <w:szCs w:val="32"/>
        </w:rPr>
        <w:t>为深入贯彻党的二十大关于实施人才强国战略的重大部署，大力培育支撑中国制造、中国创造的高素质技术技能人才，弘扬精益求精的工匠精神，根据省人力资源和社会保障厅、省总工会、 省科技厅、共青团陕西省委关于陕西省职业技能竞赛赛事有关计划安排，省工业和信息化厅、省人力资源和社会保障厅、省教育厅、省总工会和共青团陕西省委决定共同举办第二届陕西省工业和信息化技术技能大赛（以下简称大赛）。</w:t>
      </w:r>
      <w:r>
        <w:rPr>
          <w:rFonts w:hint="eastAsia" w:ascii="仿宋_GB2312" w:hAnsi="仿宋" w:eastAsia="仿宋_GB2312"/>
          <w:sz w:val="32"/>
          <w:szCs w:val="32"/>
        </w:rPr>
        <w:t>经研究，决定组织我</w:t>
      </w:r>
      <w:r>
        <w:rPr>
          <w:rFonts w:hint="eastAsia" w:ascii="仿宋_GB2312" w:hAnsi="仿宋_GB2312" w:eastAsia="仿宋_GB2312" w:cs="仿宋_GB2312"/>
          <w:color w:val="000000"/>
          <w:kern w:val="0"/>
          <w:sz w:val="32"/>
          <w:szCs w:val="32"/>
        </w:rPr>
        <w:t>校师生参加</w:t>
      </w:r>
      <w:r>
        <w:rPr>
          <w:rFonts w:ascii="仿宋_GB2312" w:hAnsi="仿宋_GB2312" w:eastAsia="仿宋_GB2312" w:cs="仿宋_GB2312"/>
          <w:color w:val="000000"/>
          <w:kern w:val="0"/>
          <w:sz w:val="32"/>
          <w:szCs w:val="32"/>
        </w:rPr>
        <w:t>大赛</w:t>
      </w:r>
      <w:r>
        <w:rPr>
          <w:rFonts w:hint="eastAsia" w:ascii="仿宋_GB2312" w:hAnsi="仿宋_GB2312" w:eastAsia="仿宋_GB2312" w:cs="仿宋_GB2312"/>
          <w:color w:val="000000"/>
          <w:kern w:val="0"/>
          <w:sz w:val="32"/>
          <w:szCs w:val="32"/>
        </w:rPr>
        <w:t>。</w:t>
      </w:r>
      <w:r>
        <w:rPr>
          <w:rFonts w:hint="eastAsia" w:ascii="仿宋_GB2312" w:eastAsia="仿宋_GB2312"/>
          <w:color w:val="000000"/>
          <w:sz w:val="32"/>
          <w:szCs w:val="32"/>
        </w:rPr>
        <w:t>现将具体事宜通知如下:</w:t>
      </w:r>
    </w:p>
    <w:p>
      <w:pPr>
        <w:widowControl/>
        <w:ind w:firstLine="640" w:firstLineChars="200"/>
        <w:jc w:val="left"/>
      </w:pPr>
      <w:r>
        <w:rPr>
          <w:rFonts w:ascii="黑体" w:hAnsi="宋体" w:eastAsia="黑体" w:cs="黑体"/>
          <w:color w:val="000000"/>
          <w:kern w:val="0"/>
          <w:sz w:val="32"/>
          <w:szCs w:val="32"/>
        </w:rPr>
        <w:t xml:space="preserve">一、组织领导 </w:t>
      </w:r>
    </w:p>
    <w:p>
      <w:pPr>
        <w:widowControl/>
        <w:ind w:firstLine="640" w:firstLineChars="200"/>
        <w:jc w:val="left"/>
      </w:pPr>
      <w:r>
        <w:rPr>
          <w:rFonts w:ascii="仿宋_GB2312" w:hAnsi="仿宋_GB2312" w:eastAsia="仿宋_GB2312" w:cs="仿宋_GB2312"/>
          <w:color w:val="000000"/>
          <w:kern w:val="0"/>
          <w:sz w:val="32"/>
          <w:szCs w:val="32"/>
        </w:rPr>
        <w:t xml:space="preserve">本次大赛为省级一类职业技能大赛。大赛成立组委会责整体组织协调工作，其成员由主办单位及相关部门的负责同志担任。组委会下设办公室，具体承担大赛组织安排和日常管理工作，办公室设在省工业和信息化厅人事处。大赛在组委会统一领导下，由省工业和信息化厅教育培训中心承办，由陕西工业职业技术学院和西安航空职业技术学院具体实施。 </w:t>
      </w:r>
    </w:p>
    <w:p>
      <w:pPr>
        <w:widowControl/>
        <w:ind w:firstLine="640" w:firstLineChars="200"/>
        <w:jc w:val="left"/>
      </w:pPr>
      <w:r>
        <w:rPr>
          <w:rFonts w:hint="eastAsia" w:ascii="黑体" w:hAnsi="宋体" w:eastAsia="黑体" w:cs="黑体"/>
          <w:color w:val="000000"/>
          <w:kern w:val="0"/>
          <w:sz w:val="32"/>
          <w:szCs w:val="32"/>
        </w:rPr>
        <w:t xml:space="preserve">二、赛项设置 </w:t>
      </w:r>
    </w:p>
    <w:p>
      <w:pPr>
        <w:widowControl/>
        <w:ind w:firstLine="640" w:firstLineChars="200"/>
        <w:jc w:val="left"/>
      </w:pPr>
      <w:r>
        <w:rPr>
          <w:rFonts w:ascii="仿宋_GB2312" w:hAnsi="仿宋_GB2312" w:eastAsia="仿宋_GB2312" w:cs="仿宋_GB2312"/>
          <w:color w:val="000000"/>
          <w:kern w:val="0"/>
          <w:sz w:val="32"/>
          <w:szCs w:val="32"/>
        </w:rPr>
        <w:t xml:space="preserve">大赛设工业机器人系统运维员（工业机器人技术应用）、计 算机程序设计员（工业大数据应用技术）、数控技术操作员（智能制造及应用）三个赛项。 </w:t>
      </w:r>
    </w:p>
    <w:p>
      <w:pPr>
        <w:widowControl/>
        <w:ind w:firstLine="640" w:firstLineChars="200"/>
        <w:jc w:val="left"/>
      </w:pPr>
      <w:r>
        <w:rPr>
          <w:rFonts w:hint="eastAsia" w:ascii="黑体" w:hAnsi="宋体" w:eastAsia="黑体" w:cs="黑体"/>
          <w:color w:val="000000"/>
          <w:kern w:val="0"/>
          <w:sz w:val="32"/>
          <w:szCs w:val="32"/>
        </w:rPr>
        <w:t xml:space="preserve">三、竞赛内容 </w:t>
      </w:r>
    </w:p>
    <w:p>
      <w:pPr>
        <w:widowControl/>
        <w:ind w:firstLine="640" w:firstLineChars="200"/>
        <w:jc w:val="left"/>
      </w:pPr>
      <w:r>
        <w:rPr>
          <w:rFonts w:ascii="仿宋_GB2312" w:hAnsi="仿宋_GB2312" w:eastAsia="仿宋_GB2312" w:cs="仿宋_GB2312"/>
          <w:color w:val="000000"/>
          <w:kern w:val="0"/>
          <w:sz w:val="32"/>
          <w:szCs w:val="32"/>
        </w:rPr>
        <w:t>分理论考试和实践操作两部分。其中，理论考试占总成绩的</w:t>
      </w:r>
      <w:r>
        <w:rPr>
          <w:color w:val="000000"/>
          <w:kern w:val="0"/>
          <w:sz w:val="32"/>
          <w:szCs w:val="32"/>
        </w:rPr>
        <w:t>30%</w:t>
      </w:r>
      <w:r>
        <w:rPr>
          <w:rFonts w:ascii="仿宋_GB2312" w:hAnsi="仿宋_GB2312" w:eastAsia="仿宋_GB2312" w:cs="仿宋_GB2312"/>
          <w:color w:val="000000"/>
          <w:kern w:val="0"/>
          <w:sz w:val="32"/>
          <w:szCs w:val="32"/>
        </w:rPr>
        <w:t>，实践操作占</w:t>
      </w:r>
      <w:r>
        <w:rPr>
          <w:color w:val="000000"/>
          <w:kern w:val="0"/>
          <w:sz w:val="32"/>
          <w:szCs w:val="32"/>
        </w:rPr>
        <w:t>70%</w:t>
      </w:r>
      <w:r>
        <w:rPr>
          <w:rFonts w:ascii="仿宋_GB2312" w:hAnsi="仿宋_GB2312" w:eastAsia="仿宋_GB2312" w:cs="仿宋_GB2312"/>
          <w:color w:val="000000"/>
          <w:kern w:val="0"/>
          <w:sz w:val="32"/>
          <w:szCs w:val="32"/>
        </w:rPr>
        <w:t>。相关要求由大赛组委会办公室另行通知。</w:t>
      </w:r>
    </w:p>
    <w:p>
      <w:pPr>
        <w:widowControl/>
        <w:ind w:firstLine="640" w:firstLineChars="200"/>
        <w:jc w:val="both"/>
      </w:pPr>
      <w:r>
        <w:rPr>
          <w:rFonts w:hint="eastAsia" w:ascii="黑体" w:hAnsi="宋体" w:eastAsia="黑体" w:cs="黑体"/>
          <w:color w:val="000000"/>
          <w:kern w:val="0"/>
          <w:sz w:val="32"/>
          <w:szCs w:val="32"/>
        </w:rPr>
        <w:t>四、竞赛组织方式</w:t>
      </w:r>
      <w:bookmarkStart w:id="0" w:name="_GoBack"/>
      <w:bookmarkEnd w:id="0"/>
    </w:p>
    <w:p>
      <w:pPr>
        <w:widowControl/>
        <w:ind w:firstLine="643" w:firstLineChars="200"/>
        <w:jc w:val="both"/>
        <w:rPr>
          <w:rFonts w:ascii="楷体_GB2312" w:hAnsi="楷体_GB2312" w:eastAsia="楷体_GB2312" w:cs="楷体_GB2312"/>
          <w:b/>
          <w:bCs/>
          <w:color w:val="000000"/>
          <w:kern w:val="0"/>
          <w:sz w:val="32"/>
          <w:szCs w:val="32"/>
        </w:rPr>
      </w:pPr>
      <w:r>
        <w:rPr>
          <w:rFonts w:ascii="楷体_GB2312" w:hAnsi="楷体_GB2312" w:eastAsia="楷体_GB2312" w:cs="楷体_GB2312"/>
          <w:b/>
          <w:bCs/>
          <w:color w:val="000000"/>
          <w:kern w:val="0"/>
          <w:sz w:val="32"/>
          <w:szCs w:val="32"/>
        </w:rPr>
        <w:t>（一）竞赛分组</w:t>
      </w:r>
    </w:p>
    <w:p>
      <w:pPr>
        <w:widowControl/>
        <w:ind w:firstLine="640" w:firstLineChars="200"/>
        <w:jc w:val="both"/>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工业机器人系统运维员（工业机器人技术应用）赛项和数控 技术操作员（智能制造及应用）赛项均为双人团体赛，分为职工组、教师组和学生组三个竞赛组别。计算机程序设计员（工业大数据应用技术）赛项为三人团体赛，分为职工组（含教师）和学生组两个竞赛组别</w:t>
      </w:r>
      <w:r>
        <w:rPr>
          <w:rFonts w:hint="eastAsia" w:ascii="仿宋_GB2312" w:hAnsi="仿宋_GB2312" w:eastAsia="仿宋_GB2312" w:cs="仿宋_GB2312"/>
          <w:color w:val="000000"/>
          <w:kern w:val="0"/>
          <w:sz w:val="32"/>
          <w:szCs w:val="32"/>
        </w:rPr>
        <w:t>。</w:t>
      </w:r>
    </w:p>
    <w:p>
      <w:pPr>
        <w:widowControl/>
        <w:numPr>
          <w:ilvl w:val="0"/>
          <w:numId w:val="1"/>
        </w:numPr>
        <w:ind w:firstLine="643" w:firstLineChars="200"/>
        <w:jc w:val="both"/>
        <w:rPr>
          <w:rFonts w:ascii="楷体_GB2312" w:hAnsi="楷体_GB2312" w:eastAsia="楷体_GB2312" w:cs="楷体_GB2312"/>
          <w:b/>
          <w:bCs/>
          <w:color w:val="000000"/>
          <w:kern w:val="0"/>
          <w:sz w:val="32"/>
          <w:szCs w:val="32"/>
        </w:rPr>
      </w:pPr>
      <w:r>
        <w:rPr>
          <w:rFonts w:ascii="楷体_GB2312" w:hAnsi="楷体_GB2312" w:eastAsia="楷体_GB2312" w:cs="楷体_GB2312"/>
          <w:b/>
          <w:bCs/>
          <w:color w:val="000000"/>
          <w:kern w:val="0"/>
          <w:sz w:val="32"/>
          <w:szCs w:val="32"/>
        </w:rPr>
        <w:t xml:space="preserve">报名条件 </w:t>
      </w:r>
    </w:p>
    <w:p>
      <w:pPr>
        <w:widowControl/>
        <w:ind w:firstLine="640" w:firstLineChars="200"/>
        <w:jc w:val="both"/>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参赛对象为我校</w:t>
      </w:r>
      <w:r>
        <w:rPr>
          <w:rFonts w:ascii="仿宋_GB2312" w:hAnsi="仿宋_GB2312" w:eastAsia="仿宋_GB2312" w:cs="仿宋_GB2312"/>
          <w:color w:val="000000"/>
          <w:kern w:val="0"/>
          <w:sz w:val="32"/>
          <w:szCs w:val="32"/>
        </w:rPr>
        <w:t>教师和学生。其中，学生组比赛选手需为相关专业全日制在籍学生。参赛选手年龄一般不超过</w:t>
      </w:r>
      <w:r>
        <w:rPr>
          <w:color w:val="000000"/>
          <w:kern w:val="0"/>
          <w:sz w:val="32"/>
          <w:szCs w:val="32"/>
        </w:rPr>
        <w:t>50</w:t>
      </w:r>
      <w:r>
        <w:rPr>
          <w:rFonts w:ascii="仿宋_GB2312" w:hAnsi="仿宋_GB2312" w:eastAsia="仿宋_GB2312" w:cs="仿宋_GB2312"/>
          <w:color w:val="000000"/>
          <w:kern w:val="0"/>
          <w:sz w:val="32"/>
          <w:szCs w:val="32"/>
        </w:rPr>
        <w:t>周岁。已获得</w:t>
      </w:r>
      <w:r>
        <w:rPr>
          <w:color w:val="000000"/>
          <w:kern w:val="0"/>
          <w:sz w:val="32"/>
          <w:szCs w:val="32"/>
        </w:rPr>
        <w:t>“</w:t>
      </w:r>
      <w:r>
        <w:rPr>
          <w:rFonts w:ascii="仿宋_GB2312" w:hAnsi="仿宋_GB2312" w:eastAsia="仿宋_GB2312" w:cs="仿宋_GB2312"/>
          <w:color w:val="000000"/>
          <w:kern w:val="0"/>
          <w:sz w:val="32"/>
          <w:szCs w:val="32"/>
        </w:rPr>
        <w:t>中华技能大奖</w:t>
      </w:r>
      <w:r>
        <w:rPr>
          <w:color w:val="000000"/>
          <w:kern w:val="0"/>
          <w:sz w:val="32"/>
          <w:szCs w:val="32"/>
        </w:rPr>
        <w:t>”</w:t>
      </w:r>
      <w:r>
        <w:rPr>
          <w:rFonts w:hint="eastAsia"/>
          <w:color w:val="000000"/>
          <w:kern w:val="0"/>
          <w:sz w:val="32"/>
          <w:szCs w:val="32"/>
        </w:rPr>
        <w:t>、</w:t>
      </w:r>
      <w:r>
        <w:rPr>
          <w:color w:val="000000"/>
          <w:kern w:val="0"/>
          <w:sz w:val="32"/>
          <w:szCs w:val="32"/>
        </w:rPr>
        <w:t>“</w:t>
      </w:r>
      <w:r>
        <w:rPr>
          <w:rFonts w:ascii="仿宋_GB2312" w:hAnsi="仿宋_GB2312" w:eastAsia="仿宋_GB2312" w:cs="仿宋_GB2312"/>
          <w:color w:val="000000"/>
          <w:kern w:val="0"/>
          <w:sz w:val="32"/>
          <w:szCs w:val="32"/>
        </w:rPr>
        <w:t>全国技术能手</w:t>
      </w:r>
      <w:r>
        <w:rPr>
          <w:color w:val="000000"/>
          <w:kern w:val="0"/>
          <w:sz w:val="32"/>
          <w:szCs w:val="32"/>
        </w:rPr>
        <w:t>”</w:t>
      </w:r>
      <w:r>
        <w:rPr>
          <w:rFonts w:hint="eastAsia"/>
          <w:color w:val="000000"/>
          <w:kern w:val="0"/>
          <w:sz w:val="32"/>
          <w:szCs w:val="32"/>
        </w:rPr>
        <w:t>、</w:t>
      </w:r>
      <w:r>
        <w:rPr>
          <w:color w:val="000000"/>
          <w:kern w:val="0"/>
          <w:sz w:val="32"/>
          <w:szCs w:val="32"/>
        </w:rPr>
        <w:t>“</w:t>
      </w:r>
      <w:r>
        <w:rPr>
          <w:rFonts w:ascii="仿宋_GB2312" w:hAnsi="仿宋_GB2312" w:eastAsia="仿宋_GB2312" w:cs="仿宋_GB2312"/>
          <w:color w:val="000000"/>
          <w:kern w:val="0"/>
          <w:sz w:val="32"/>
          <w:szCs w:val="32"/>
        </w:rPr>
        <w:t>陕西省技术能手</w:t>
      </w:r>
      <w:r>
        <w:rPr>
          <w:color w:val="000000"/>
          <w:kern w:val="0"/>
          <w:sz w:val="32"/>
          <w:szCs w:val="32"/>
        </w:rPr>
        <w:t>”</w:t>
      </w:r>
      <w:r>
        <w:rPr>
          <w:rFonts w:ascii="仿宋_GB2312" w:hAnsi="仿宋_GB2312" w:eastAsia="仿宋_GB2312" w:cs="仿宋_GB2312"/>
          <w:color w:val="000000"/>
          <w:kern w:val="0"/>
          <w:sz w:val="32"/>
          <w:szCs w:val="32"/>
        </w:rPr>
        <w:t>荣誉称号的人员，不得以选手身份参赛。</w:t>
      </w:r>
    </w:p>
    <w:p>
      <w:pPr>
        <w:widowControl/>
        <w:ind w:firstLine="640" w:firstLineChars="200"/>
        <w:jc w:val="both"/>
      </w:pPr>
      <w:r>
        <w:rPr>
          <w:rFonts w:ascii="黑体" w:hAnsi="宋体" w:eastAsia="黑体" w:cs="黑体"/>
          <w:color w:val="000000"/>
          <w:kern w:val="0"/>
          <w:sz w:val="32"/>
          <w:szCs w:val="32"/>
        </w:rPr>
        <w:t xml:space="preserve">五、大赛时间和地点 </w:t>
      </w:r>
    </w:p>
    <w:p>
      <w:pPr>
        <w:widowControl/>
        <w:ind w:firstLine="640" w:firstLineChars="200"/>
        <w:jc w:val="both"/>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具体时间</w:t>
      </w:r>
      <w:r>
        <w:rPr>
          <w:rFonts w:hint="eastAsia" w:ascii="仿宋_GB2312" w:hAnsi="仿宋_GB2312" w:eastAsia="仿宋_GB2312" w:cs="仿宋_GB2312"/>
          <w:color w:val="000000"/>
          <w:kern w:val="0"/>
          <w:sz w:val="32"/>
          <w:szCs w:val="32"/>
        </w:rPr>
        <w:t>、地点</w:t>
      </w:r>
      <w:r>
        <w:rPr>
          <w:rFonts w:ascii="仿宋_GB2312" w:hAnsi="仿宋_GB2312" w:eastAsia="仿宋_GB2312" w:cs="仿宋_GB2312"/>
          <w:color w:val="000000"/>
          <w:kern w:val="0"/>
          <w:sz w:val="32"/>
          <w:szCs w:val="32"/>
        </w:rPr>
        <w:t>及有关事项由大赛组委会办公室另行通知。</w:t>
      </w:r>
    </w:p>
    <w:p>
      <w:pPr>
        <w:widowControl/>
        <w:numPr>
          <w:ilvl w:val="0"/>
          <w:numId w:val="2"/>
        </w:numPr>
        <w:ind w:firstLine="640" w:firstLineChars="200"/>
        <w:jc w:val="both"/>
        <w:rPr>
          <w:rFonts w:ascii="黑体" w:hAnsi="宋体" w:eastAsia="黑体" w:cs="黑体"/>
          <w:color w:val="000000"/>
          <w:kern w:val="0"/>
          <w:sz w:val="32"/>
          <w:szCs w:val="32"/>
        </w:rPr>
      </w:pPr>
      <w:r>
        <w:rPr>
          <w:rFonts w:hint="eastAsia" w:ascii="黑体" w:hAnsi="宋体" w:eastAsia="黑体" w:cs="黑体"/>
          <w:color w:val="000000"/>
          <w:kern w:val="0"/>
          <w:sz w:val="32"/>
          <w:szCs w:val="32"/>
        </w:rPr>
        <w:t xml:space="preserve">奖励办法 </w:t>
      </w:r>
    </w:p>
    <w:p>
      <w:pPr>
        <w:widowControl/>
        <w:ind w:firstLine="620" w:firstLineChars="200"/>
        <w:jc w:val="both"/>
      </w:pPr>
      <w:r>
        <w:rPr>
          <w:rFonts w:hint="eastAsia" w:ascii="仿宋_GB2312" w:hAnsi="仿宋_GB2312" w:eastAsia="仿宋_GB2312" w:cs="仿宋_GB2312"/>
          <w:color w:val="000000"/>
          <w:kern w:val="0"/>
          <w:sz w:val="31"/>
          <w:szCs w:val="31"/>
        </w:rPr>
        <w:t>（一）</w:t>
      </w:r>
      <w:r>
        <w:rPr>
          <w:rFonts w:ascii="仿宋_GB2312" w:hAnsi="仿宋_GB2312" w:eastAsia="仿宋_GB2312" w:cs="仿宋_GB2312"/>
          <w:color w:val="000000"/>
          <w:kern w:val="0"/>
          <w:sz w:val="31"/>
          <w:szCs w:val="31"/>
        </w:rPr>
        <w:t>大赛各赛项各组别设一等奖</w:t>
      </w:r>
      <w:r>
        <w:rPr>
          <w:color w:val="000000"/>
          <w:kern w:val="0"/>
          <w:sz w:val="31"/>
          <w:szCs w:val="31"/>
        </w:rPr>
        <w:t>1</w:t>
      </w:r>
      <w:r>
        <w:rPr>
          <w:rFonts w:ascii="仿宋_GB2312" w:hAnsi="仿宋_GB2312" w:eastAsia="仿宋_GB2312" w:cs="仿宋_GB2312"/>
          <w:color w:val="000000"/>
          <w:kern w:val="0"/>
          <w:sz w:val="31"/>
          <w:szCs w:val="31"/>
        </w:rPr>
        <w:t>名，二等奖、三等奖若干名，颁发证书，发放奖金。</w:t>
      </w:r>
    </w:p>
    <w:p>
      <w:pPr>
        <w:widowControl/>
        <w:ind w:firstLine="620" w:firstLineChars="200"/>
        <w:jc w:val="both"/>
      </w:pPr>
      <w:r>
        <w:rPr>
          <w:rFonts w:ascii="仿宋_GB2312" w:hAnsi="仿宋_GB2312" w:eastAsia="仿宋_GB2312" w:cs="仿宋_GB2312"/>
          <w:color w:val="000000"/>
          <w:kern w:val="0"/>
          <w:sz w:val="31"/>
          <w:szCs w:val="31"/>
        </w:rPr>
        <w:t>（二）对获得大赛各赛项各组别第</w:t>
      </w:r>
      <w:r>
        <w:rPr>
          <w:color w:val="000000"/>
          <w:kern w:val="0"/>
          <w:sz w:val="31"/>
          <w:szCs w:val="31"/>
        </w:rPr>
        <w:t>1</w:t>
      </w:r>
      <w:r>
        <w:rPr>
          <w:rFonts w:ascii="仿宋_GB2312" w:hAnsi="仿宋_GB2312" w:eastAsia="仿宋_GB2312" w:cs="仿宋_GB2312"/>
          <w:color w:val="000000"/>
          <w:kern w:val="0"/>
          <w:sz w:val="31"/>
          <w:szCs w:val="31"/>
        </w:rPr>
        <w:t>名且为职工（教师）身份的选手，经省竞赛委员会办公室核准后，授予</w:t>
      </w:r>
      <w:r>
        <w:rPr>
          <w:color w:val="000000"/>
          <w:kern w:val="0"/>
          <w:sz w:val="31"/>
          <w:szCs w:val="31"/>
        </w:rPr>
        <w:t>“</w:t>
      </w:r>
      <w:r>
        <w:rPr>
          <w:rFonts w:ascii="仿宋_GB2312" w:hAnsi="仿宋_GB2312" w:eastAsia="仿宋_GB2312" w:cs="仿宋_GB2312"/>
          <w:color w:val="000000"/>
          <w:kern w:val="0"/>
          <w:sz w:val="31"/>
          <w:szCs w:val="31"/>
        </w:rPr>
        <w:t>陕西省技术能手</w:t>
      </w:r>
      <w:r>
        <w:rPr>
          <w:color w:val="000000"/>
          <w:kern w:val="0"/>
          <w:sz w:val="31"/>
          <w:szCs w:val="31"/>
        </w:rPr>
        <w:t>”</w:t>
      </w:r>
      <w:r>
        <w:rPr>
          <w:rFonts w:ascii="仿宋_GB2312" w:hAnsi="仿宋_GB2312" w:eastAsia="仿宋_GB2312" w:cs="仿宋_GB2312"/>
          <w:color w:val="000000"/>
          <w:kern w:val="0"/>
          <w:sz w:val="31"/>
          <w:szCs w:val="31"/>
        </w:rPr>
        <w:t>称号，颁发证书、奖章和奖金。按照省人力资源和社会保障厅相关规定办理技师职业资格（技能等级）证书，已具有技师职业资格（技能等级）的，可办理高级技师职业资格（技能等级）证书。</w:t>
      </w:r>
    </w:p>
    <w:p>
      <w:pPr>
        <w:widowControl/>
        <w:ind w:firstLine="620" w:firstLineChars="200"/>
        <w:jc w:val="both"/>
      </w:pPr>
      <w:r>
        <w:rPr>
          <w:rFonts w:ascii="仿宋_GB2312" w:hAnsi="仿宋_GB2312" w:eastAsia="仿宋_GB2312" w:cs="仿宋_GB2312"/>
          <w:color w:val="000000"/>
          <w:kern w:val="0"/>
          <w:sz w:val="31"/>
          <w:szCs w:val="31"/>
        </w:rPr>
        <w:t>（三）对获得大赛各赛项各组别第</w:t>
      </w:r>
      <w:r>
        <w:rPr>
          <w:color w:val="000000"/>
          <w:kern w:val="0"/>
          <w:sz w:val="31"/>
          <w:szCs w:val="31"/>
        </w:rPr>
        <w:t>1</w:t>
      </w:r>
      <w:r>
        <w:rPr>
          <w:rFonts w:ascii="仿宋_GB2312" w:hAnsi="仿宋_GB2312" w:eastAsia="仿宋_GB2312" w:cs="仿宋_GB2312"/>
          <w:color w:val="000000"/>
          <w:kern w:val="0"/>
          <w:sz w:val="31"/>
          <w:szCs w:val="31"/>
        </w:rPr>
        <w:t>名且为职业院校学生身份的选手，按照省人力资源和社会保障厅相关规定办理高级工职业资格（技能等级）证书，已具有高级工职业资格（技能等级）的，可办理技师职业资格（技能等级）证书。</w:t>
      </w:r>
    </w:p>
    <w:p>
      <w:pPr>
        <w:widowControl/>
        <w:ind w:firstLine="620" w:firstLineChars="200"/>
        <w:jc w:val="both"/>
      </w:pP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四</w:t>
      </w:r>
      <w:r>
        <w:rPr>
          <w:rFonts w:ascii="仿宋_GB2312" w:hAnsi="仿宋_GB2312" w:eastAsia="仿宋_GB2312" w:cs="仿宋_GB2312"/>
          <w:color w:val="000000"/>
          <w:kern w:val="0"/>
          <w:sz w:val="31"/>
          <w:szCs w:val="31"/>
        </w:rPr>
        <w:t>）对获得大赛各赛项各组别第</w:t>
      </w:r>
      <w:r>
        <w:rPr>
          <w:color w:val="000000"/>
          <w:kern w:val="0"/>
          <w:sz w:val="31"/>
          <w:szCs w:val="31"/>
        </w:rPr>
        <w:t>1</w:t>
      </w:r>
      <w:r>
        <w:rPr>
          <w:rFonts w:ascii="仿宋_GB2312" w:hAnsi="仿宋_GB2312" w:eastAsia="仿宋_GB2312" w:cs="仿宋_GB2312"/>
          <w:color w:val="000000"/>
          <w:kern w:val="0"/>
          <w:sz w:val="31"/>
          <w:szCs w:val="31"/>
        </w:rPr>
        <w:t>名且年龄在</w:t>
      </w:r>
      <w:r>
        <w:rPr>
          <w:color w:val="000000"/>
          <w:kern w:val="0"/>
          <w:sz w:val="31"/>
          <w:szCs w:val="31"/>
        </w:rPr>
        <w:t>35</w:t>
      </w:r>
      <w:r>
        <w:rPr>
          <w:rFonts w:ascii="仿宋_GB2312" w:hAnsi="仿宋_GB2312" w:eastAsia="仿宋_GB2312" w:cs="仿宋_GB2312"/>
          <w:color w:val="000000"/>
          <w:kern w:val="0"/>
          <w:sz w:val="31"/>
          <w:szCs w:val="31"/>
        </w:rPr>
        <w:t>周岁以下的职工（教师）身份选手，符合条件的，按程序向共青团陕西省委推荐授予</w:t>
      </w:r>
      <w:r>
        <w:rPr>
          <w:color w:val="000000"/>
          <w:kern w:val="0"/>
          <w:sz w:val="31"/>
          <w:szCs w:val="31"/>
        </w:rPr>
        <w:t>“</w:t>
      </w:r>
      <w:r>
        <w:rPr>
          <w:rFonts w:ascii="仿宋_GB2312" w:hAnsi="仿宋_GB2312" w:eastAsia="仿宋_GB2312" w:cs="仿宋_GB2312"/>
          <w:color w:val="000000"/>
          <w:kern w:val="0"/>
          <w:sz w:val="31"/>
          <w:szCs w:val="31"/>
        </w:rPr>
        <w:t>陕西省优秀（杰出）青年岗位能手</w:t>
      </w:r>
      <w:r>
        <w:rPr>
          <w:color w:val="000000"/>
          <w:kern w:val="0"/>
          <w:sz w:val="31"/>
          <w:szCs w:val="31"/>
        </w:rPr>
        <w:t>”</w:t>
      </w:r>
      <w:r>
        <w:rPr>
          <w:rFonts w:ascii="仿宋_GB2312" w:hAnsi="仿宋_GB2312" w:eastAsia="仿宋_GB2312" w:cs="仿宋_GB2312"/>
          <w:color w:val="000000"/>
          <w:kern w:val="0"/>
          <w:sz w:val="31"/>
          <w:szCs w:val="31"/>
        </w:rPr>
        <w:t>称号。</w:t>
      </w:r>
    </w:p>
    <w:p>
      <w:pPr>
        <w:widowControl/>
        <w:ind w:firstLine="620" w:firstLineChars="200"/>
        <w:jc w:val="both"/>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w:t>
      </w:r>
      <w:r>
        <w:rPr>
          <w:rFonts w:hint="eastAsia" w:ascii="仿宋_GB2312" w:hAnsi="仿宋_GB2312" w:eastAsia="仿宋_GB2312" w:cs="仿宋_GB2312"/>
          <w:color w:val="000000"/>
          <w:kern w:val="0"/>
          <w:sz w:val="31"/>
          <w:szCs w:val="31"/>
        </w:rPr>
        <w:t>五</w:t>
      </w:r>
      <w:r>
        <w:rPr>
          <w:rFonts w:ascii="仿宋_GB2312" w:hAnsi="仿宋_GB2312" w:eastAsia="仿宋_GB2312" w:cs="仿宋_GB2312"/>
          <w:color w:val="000000"/>
          <w:kern w:val="0"/>
          <w:sz w:val="31"/>
          <w:szCs w:val="31"/>
        </w:rPr>
        <w:t>）大赛各赛项获得职工组第</w:t>
      </w:r>
      <w:r>
        <w:rPr>
          <w:color w:val="000000"/>
          <w:kern w:val="0"/>
          <w:sz w:val="31"/>
          <w:szCs w:val="31"/>
        </w:rPr>
        <w:t>1</w:t>
      </w:r>
      <w:r>
        <w:rPr>
          <w:rFonts w:ascii="仿宋_GB2312" w:hAnsi="仿宋_GB2312" w:eastAsia="仿宋_GB2312" w:cs="仿宋_GB2312"/>
          <w:color w:val="000000"/>
          <w:kern w:val="0"/>
          <w:sz w:val="31"/>
          <w:szCs w:val="31"/>
        </w:rPr>
        <w:t>名队伍中理论成绩最高且符合条件的选手，可在次年度由其所在地按程序优先推荐评选</w:t>
      </w:r>
      <w:r>
        <w:rPr>
          <w:color w:val="000000"/>
          <w:kern w:val="0"/>
          <w:sz w:val="31"/>
          <w:szCs w:val="31"/>
        </w:rPr>
        <w:t>“</w:t>
      </w:r>
      <w:r>
        <w:rPr>
          <w:rFonts w:ascii="仿宋_GB2312" w:hAnsi="仿宋_GB2312" w:eastAsia="仿宋_GB2312" w:cs="仿宋_GB2312"/>
          <w:color w:val="000000"/>
          <w:kern w:val="0"/>
          <w:sz w:val="31"/>
          <w:szCs w:val="31"/>
        </w:rPr>
        <w:t>陕西省五一劳动奖章</w:t>
      </w:r>
      <w:r>
        <w:rPr>
          <w:color w:val="000000"/>
          <w:kern w:val="0"/>
          <w:sz w:val="31"/>
          <w:szCs w:val="31"/>
        </w:rPr>
        <w:t>”</w:t>
      </w:r>
      <w:r>
        <w:rPr>
          <w:rFonts w:ascii="仿宋_GB2312" w:hAnsi="仿宋_GB2312" w:eastAsia="仿宋_GB2312" w:cs="仿宋_GB2312"/>
          <w:color w:val="000000"/>
          <w:kern w:val="0"/>
          <w:sz w:val="31"/>
          <w:szCs w:val="31"/>
        </w:rPr>
        <w:t>。</w:t>
      </w:r>
    </w:p>
    <w:p>
      <w:pPr>
        <w:widowControl/>
        <w:ind w:firstLine="620" w:firstLineChars="200"/>
        <w:jc w:val="both"/>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（六）</w:t>
      </w:r>
      <w:r>
        <w:rPr>
          <w:rFonts w:ascii="仿宋_GB2312" w:hAnsi="仿宋_GB2312" w:eastAsia="仿宋_GB2312" w:cs="仿宋_GB2312"/>
          <w:color w:val="000000"/>
          <w:kern w:val="0"/>
          <w:sz w:val="31"/>
          <w:szCs w:val="31"/>
        </w:rPr>
        <w:t>组委会颁发的其他奖项。</w:t>
      </w:r>
    </w:p>
    <w:p>
      <w:pPr>
        <w:widowControl/>
        <w:ind w:firstLine="620" w:firstLineChars="200"/>
        <w:jc w:val="both"/>
        <w:rPr>
          <w:rFonts w:ascii="仿宋_GB2312" w:hAnsi="仿宋_GB2312" w:eastAsia="仿宋_GB2312" w:cs="仿宋_GB2312"/>
          <w:color w:val="000000"/>
          <w:kern w:val="0"/>
          <w:sz w:val="31"/>
          <w:szCs w:val="31"/>
        </w:rPr>
      </w:pPr>
      <w:r>
        <w:rPr>
          <w:color w:val="000000"/>
          <w:kern w:val="0"/>
          <w:sz w:val="31"/>
          <w:szCs w:val="31"/>
        </w:rPr>
        <w:t>1.</w:t>
      </w:r>
      <w:r>
        <w:rPr>
          <w:rFonts w:ascii="仿宋_GB2312" w:hAnsi="仿宋_GB2312" w:eastAsia="仿宋_GB2312" w:cs="仿宋_GB2312"/>
          <w:color w:val="000000"/>
          <w:kern w:val="0"/>
          <w:sz w:val="31"/>
          <w:szCs w:val="31"/>
        </w:rPr>
        <w:t>对各赛项各组别决赛一等奖获奖队伍的教练（每支参赛队伍指定</w:t>
      </w:r>
      <w:r>
        <w:rPr>
          <w:color w:val="000000"/>
          <w:kern w:val="0"/>
          <w:sz w:val="31"/>
          <w:szCs w:val="31"/>
        </w:rPr>
        <w:t>1</w:t>
      </w:r>
      <w:r>
        <w:rPr>
          <w:rFonts w:ascii="仿宋_GB2312" w:hAnsi="仿宋_GB2312" w:eastAsia="仿宋_GB2312" w:cs="仿宋_GB2312"/>
          <w:color w:val="000000"/>
          <w:kern w:val="0"/>
          <w:sz w:val="31"/>
          <w:szCs w:val="31"/>
        </w:rPr>
        <w:t>名教练），颁发</w:t>
      </w:r>
      <w:r>
        <w:rPr>
          <w:color w:val="000000"/>
          <w:kern w:val="0"/>
          <w:sz w:val="31"/>
          <w:szCs w:val="31"/>
        </w:rPr>
        <w:t>“</w:t>
      </w:r>
      <w:r>
        <w:rPr>
          <w:rFonts w:ascii="仿宋_GB2312" w:hAnsi="仿宋_GB2312" w:eastAsia="仿宋_GB2312" w:cs="仿宋_GB2312"/>
          <w:color w:val="000000"/>
          <w:kern w:val="0"/>
          <w:sz w:val="31"/>
          <w:szCs w:val="31"/>
        </w:rPr>
        <w:t>优秀教练</w:t>
      </w:r>
      <w:r>
        <w:rPr>
          <w:color w:val="000000"/>
          <w:kern w:val="0"/>
          <w:sz w:val="31"/>
          <w:szCs w:val="31"/>
        </w:rPr>
        <w:t>”</w:t>
      </w:r>
      <w:r>
        <w:rPr>
          <w:rFonts w:ascii="仿宋_GB2312" w:hAnsi="仿宋_GB2312" w:eastAsia="仿宋_GB2312" w:cs="仿宋_GB2312"/>
          <w:color w:val="000000"/>
          <w:kern w:val="0"/>
          <w:sz w:val="31"/>
          <w:szCs w:val="31"/>
        </w:rPr>
        <w:t>证书。</w:t>
      </w:r>
    </w:p>
    <w:p>
      <w:pPr>
        <w:widowControl/>
        <w:ind w:firstLine="620" w:firstLineChars="200"/>
        <w:jc w:val="both"/>
        <w:rPr>
          <w:rFonts w:ascii="仿宋_GB2312" w:hAnsi="仿宋_GB2312" w:eastAsia="仿宋_GB2312" w:cs="仿宋_GB2312"/>
          <w:color w:val="000000"/>
          <w:kern w:val="0"/>
          <w:sz w:val="31"/>
          <w:szCs w:val="31"/>
        </w:rPr>
      </w:pPr>
      <w:r>
        <w:rPr>
          <w:color w:val="000000"/>
          <w:kern w:val="0"/>
          <w:sz w:val="31"/>
          <w:szCs w:val="31"/>
        </w:rPr>
        <w:t>2.</w:t>
      </w:r>
      <w:r>
        <w:rPr>
          <w:rFonts w:ascii="仿宋_GB2312" w:hAnsi="仿宋_GB2312" w:eastAsia="仿宋_GB2312" w:cs="仿宋_GB2312"/>
          <w:color w:val="000000"/>
          <w:kern w:val="0"/>
          <w:sz w:val="31"/>
          <w:szCs w:val="31"/>
        </w:rPr>
        <w:t>对各赛项各组别决赛一等奖获奖队伍所在单位，颁发</w:t>
      </w:r>
      <w:r>
        <w:rPr>
          <w:color w:val="000000"/>
          <w:kern w:val="0"/>
          <w:sz w:val="31"/>
          <w:szCs w:val="31"/>
        </w:rPr>
        <w:t>“</w:t>
      </w:r>
      <w:r>
        <w:rPr>
          <w:rFonts w:ascii="仿宋_GB2312" w:hAnsi="仿宋_GB2312" w:eastAsia="仿宋_GB2312" w:cs="仿宋_GB2312"/>
          <w:color w:val="000000"/>
          <w:kern w:val="0"/>
          <w:sz w:val="31"/>
          <w:szCs w:val="31"/>
        </w:rPr>
        <w:t>冠军选手单位</w:t>
      </w:r>
      <w:r>
        <w:rPr>
          <w:color w:val="000000"/>
          <w:kern w:val="0"/>
          <w:sz w:val="31"/>
          <w:szCs w:val="31"/>
        </w:rPr>
        <w:t>”</w:t>
      </w:r>
      <w:r>
        <w:rPr>
          <w:rFonts w:ascii="仿宋_GB2312" w:hAnsi="仿宋_GB2312" w:eastAsia="仿宋_GB2312" w:cs="仿宋_GB2312"/>
          <w:color w:val="000000"/>
          <w:kern w:val="0"/>
          <w:sz w:val="31"/>
          <w:szCs w:val="31"/>
        </w:rPr>
        <w:t>奖牌和证书。</w:t>
      </w:r>
    </w:p>
    <w:p>
      <w:pPr>
        <w:widowControl/>
        <w:ind w:firstLine="620" w:firstLineChars="200"/>
        <w:jc w:val="both"/>
        <w:rPr>
          <w:rFonts w:ascii="仿宋_GB2312" w:hAnsi="仿宋_GB2312" w:eastAsia="仿宋_GB2312" w:cs="仿宋_GB2312"/>
          <w:color w:val="000000"/>
          <w:kern w:val="0"/>
          <w:sz w:val="31"/>
          <w:szCs w:val="31"/>
        </w:rPr>
      </w:pPr>
      <w:r>
        <w:rPr>
          <w:color w:val="000000"/>
          <w:kern w:val="0"/>
          <w:sz w:val="31"/>
          <w:szCs w:val="31"/>
        </w:rPr>
        <w:t>3.</w:t>
      </w:r>
      <w:r>
        <w:rPr>
          <w:rFonts w:ascii="仿宋_GB2312" w:hAnsi="仿宋_GB2312" w:eastAsia="仿宋_GB2312" w:cs="仿宋_GB2312"/>
          <w:color w:val="000000"/>
          <w:kern w:val="0"/>
          <w:sz w:val="31"/>
          <w:szCs w:val="31"/>
        </w:rPr>
        <w:t>对贡献突出的协办和技术支持单位，颁发</w:t>
      </w:r>
      <w:r>
        <w:rPr>
          <w:color w:val="000000"/>
          <w:kern w:val="0"/>
          <w:sz w:val="31"/>
          <w:szCs w:val="31"/>
        </w:rPr>
        <w:t>“</w:t>
      </w:r>
      <w:r>
        <w:rPr>
          <w:rFonts w:ascii="仿宋_GB2312" w:hAnsi="仿宋_GB2312" w:eastAsia="仿宋_GB2312" w:cs="仿宋_GB2312"/>
          <w:color w:val="000000"/>
          <w:kern w:val="0"/>
          <w:sz w:val="31"/>
          <w:szCs w:val="31"/>
        </w:rPr>
        <w:t>突出贡献单位</w:t>
      </w:r>
      <w:r>
        <w:rPr>
          <w:color w:val="000000"/>
          <w:kern w:val="0"/>
          <w:sz w:val="31"/>
          <w:szCs w:val="31"/>
        </w:rPr>
        <w:t>”</w:t>
      </w:r>
      <w:r>
        <w:rPr>
          <w:rFonts w:ascii="仿宋_GB2312" w:hAnsi="仿宋_GB2312" w:eastAsia="仿宋_GB2312" w:cs="仿宋_GB2312"/>
          <w:color w:val="000000"/>
          <w:kern w:val="0"/>
          <w:sz w:val="31"/>
          <w:szCs w:val="31"/>
        </w:rPr>
        <w:t>奖牌和证书。</w:t>
      </w:r>
    </w:p>
    <w:p>
      <w:pPr>
        <w:widowControl/>
        <w:ind w:firstLine="620" w:firstLineChars="200"/>
        <w:jc w:val="both"/>
        <w:rPr>
          <w:rFonts w:ascii="仿宋_GB2312" w:hAnsi="仿宋_GB2312" w:eastAsia="仿宋_GB2312" w:cs="仿宋_GB2312"/>
          <w:color w:val="000000"/>
          <w:kern w:val="0"/>
          <w:sz w:val="31"/>
          <w:szCs w:val="31"/>
        </w:rPr>
      </w:pPr>
      <w:r>
        <w:rPr>
          <w:color w:val="000000"/>
          <w:kern w:val="0"/>
          <w:sz w:val="31"/>
          <w:szCs w:val="31"/>
        </w:rPr>
        <w:t>4.</w:t>
      </w:r>
      <w:r>
        <w:rPr>
          <w:rFonts w:ascii="仿宋_GB2312" w:hAnsi="仿宋_GB2312" w:eastAsia="仿宋_GB2312" w:cs="仿宋_GB2312"/>
          <w:color w:val="000000"/>
          <w:kern w:val="0"/>
          <w:sz w:val="31"/>
          <w:szCs w:val="31"/>
        </w:rPr>
        <w:t>对在大赛中组织工作表现突出的单位，颁发</w:t>
      </w:r>
      <w:r>
        <w:rPr>
          <w:color w:val="000000"/>
          <w:kern w:val="0"/>
          <w:sz w:val="31"/>
          <w:szCs w:val="31"/>
        </w:rPr>
        <w:t>“</w:t>
      </w:r>
      <w:r>
        <w:rPr>
          <w:rFonts w:ascii="仿宋_GB2312" w:hAnsi="仿宋_GB2312" w:eastAsia="仿宋_GB2312" w:cs="仿宋_GB2312"/>
          <w:color w:val="000000"/>
          <w:kern w:val="0"/>
          <w:sz w:val="31"/>
          <w:szCs w:val="31"/>
        </w:rPr>
        <w:t>优秀组织单位</w:t>
      </w:r>
      <w:r>
        <w:rPr>
          <w:color w:val="000000"/>
          <w:kern w:val="0"/>
          <w:sz w:val="31"/>
          <w:szCs w:val="31"/>
        </w:rPr>
        <w:t>”</w:t>
      </w:r>
      <w:r>
        <w:rPr>
          <w:rFonts w:ascii="仿宋_GB2312" w:hAnsi="仿宋_GB2312" w:eastAsia="仿宋_GB2312" w:cs="仿宋_GB2312"/>
          <w:color w:val="000000"/>
          <w:kern w:val="0"/>
          <w:sz w:val="31"/>
          <w:szCs w:val="31"/>
        </w:rPr>
        <w:t>奖牌和证书；对在大赛中组织工作表现突出的个人，颁发</w:t>
      </w:r>
      <w:r>
        <w:rPr>
          <w:color w:val="000000"/>
          <w:kern w:val="0"/>
          <w:sz w:val="31"/>
          <w:szCs w:val="31"/>
        </w:rPr>
        <w:t>“</w:t>
      </w:r>
      <w:r>
        <w:rPr>
          <w:rFonts w:ascii="仿宋_GB2312" w:hAnsi="仿宋_GB2312" w:eastAsia="仿宋_GB2312" w:cs="仿宋_GB2312"/>
          <w:color w:val="000000"/>
          <w:kern w:val="0"/>
          <w:sz w:val="31"/>
          <w:szCs w:val="31"/>
        </w:rPr>
        <w:t>优秀组织工作者</w:t>
      </w:r>
      <w:r>
        <w:rPr>
          <w:color w:val="000000"/>
          <w:kern w:val="0"/>
          <w:sz w:val="31"/>
          <w:szCs w:val="31"/>
        </w:rPr>
        <w:t>”</w:t>
      </w:r>
      <w:r>
        <w:rPr>
          <w:rFonts w:ascii="仿宋_GB2312" w:hAnsi="仿宋_GB2312" w:eastAsia="仿宋_GB2312" w:cs="仿宋_GB2312"/>
          <w:color w:val="000000"/>
          <w:kern w:val="0"/>
          <w:sz w:val="31"/>
          <w:szCs w:val="31"/>
        </w:rPr>
        <w:t>证书。</w:t>
      </w:r>
    </w:p>
    <w:p>
      <w:pPr>
        <w:widowControl/>
        <w:ind w:firstLine="620" w:firstLineChars="200"/>
        <w:jc w:val="both"/>
      </w:pPr>
      <w:r>
        <w:rPr>
          <w:color w:val="000000"/>
          <w:kern w:val="0"/>
          <w:sz w:val="31"/>
          <w:szCs w:val="31"/>
        </w:rPr>
        <w:t>5.</w:t>
      </w:r>
      <w:r>
        <w:rPr>
          <w:rFonts w:ascii="仿宋_GB2312" w:hAnsi="仿宋_GB2312" w:eastAsia="仿宋_GB2312" w:cs="仿宋_GB2312"/>
          <w:color w:val="000000"/>
          <w:kern w:val="0"/>
          <w:sz w:val="31"/>
          <w:szCs w:val="31"/>
        </w:rPr>
        <w:t>对在大赛执裁工作中表现突出的个人，颁发</w:t>
      </w:r>
      <w:r>
        <w:rPr>
          <w:color w:val="000000"/>
          <w:kern w:val="0"/>
          <w:sz w:val="31"/>
          <w:szCs w:val="31"/>
        </w:rPr>
        <w:t>“</w:t>
      </w:r>
      <w:r>
        <w:rPr>
          <w:rFonts w:ascii="仿宋_GB2312" w:hAnsi="仿宋_GB2312" w:eastAsia="仿宋_GB2312" w:cs="仿宋_GB2312"/>
          <w:color w:val="000000"/>
          <w:kern w:val="0"/>
          <w:sz w:val="31"/>
          <w:szCs w:val="31"/>
        </w:rPr>
        <w:t>优秀裁判员</w:t>
      </w:r>
      <w:r>
        <w:rPr>
          <w:color w:val="000000"/>
          <w:kern w:val="0"/>
          <w:sz w:val="31"/>
          <w:szCs w:val="31"/>
        </w:rPr>
        <w:t>”</w:t>
      </w:r>
      <w:r>
        <w:rPr>
          <w:rFonts w:ascii="仿宋_GB2312" w:hAnsi="仿宋_GB2312" w:eastAsia="仿宋_GB2312" w:cs="仿宋_GB2312"/>
          <w:color w:val="000000"/>
          <w:kern w:val="0"/>
          <w:sz w:val="31"/>
          <w:szCs w:val="31"/>
        </w:rPr>
        <w:t>证书。</w:t>
      </w:r>
    </w:p>
    <w:p>
      <w:pPr>
        <w:widowControl/>
        <w:ind w:firstLine="620" w:firstLineChars="200"/>
        <w:jc w:val="both"/>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第（一）至（</w:t>
      </w:r>
      <w:r>
        <w:rPr>
          <w:rFonts w:hint="eastAsia" w:ascii="仿宋_GB2312" w:hAnsi="仿宋_GB2312" w:eastAsia="仿宋_GB2312" w:cs="仿宋_GB2312"/>
          <w:color w:val="000000"/>
          <w:kern w:val="0"/>
          <w:sz w:val="31"/>
          <w:szCs w:val="31"/>
        </w:rPr>
        <w:t>五</w:t>
      </w:r>
      <w:r>
        <w:rPr>
          <w:rFonts w:ascii="仿宋_GB2312" w:hAnsi="仿宋_GB2312" w:eastAsia="仿宋_GB2312" w:cs="仿宋_GB2312"/>
          <w:color w:val="000000"/>
          <w:kern w:val="0"/>
          <w:sz w:val="31"/>
          <w:szCs w:val="31"/>
        </w:rPr>
        <w:t>）项最终奖励名额，由大赛组委会根据各组别报名情况另行确定。</w:t>
      </w:r>
    </w:p>
    <w:p>
      <w:pPr>
        <w:widowControl/>
        <w:ind w:firstLine="640" w:firstLineChars="200"/>
        <w:jc w:val="both"/>
      </w:pPr>
      <w:r>
        <w:rPr>
          <w:rFonts w:ascii="黑体" w:hAnsi="宋体" w:eastAsia="黑体" w:cs="黑体"/>
          <w:color w:val="000000"/>
          <w:kern w:val="0"/>
          <w:sz w:val="32"/>
          <w:szCs w:val="32"/>
        </w:rPr>
        <w:t xml:space="preserve">七、大赛报名 </w:t>
      </w:r>
    </w:p>
    <w:p>
      <w:pPr>
        <w:widowControl/>
        <w:ind w:firstLine="640" w:firstLineChars="200"/>
        <w:jc w:val="both"/>
        <w:rPr>
          <w:rFonts w:hint="default" w:eastAsia="仿宋_GB2312"/>
          <w:highlight w:val="green"/>
          <w:lang w:val="en-US" w:eastAsia="zh-CN"/>
        </w:rPr>
      </w:pPr>
      <w:r>
        <w:rPr>
          <w:rFonts w:ascii="仿宋_GB2312" w:hAnsi="仿宋_GB2312" w:eastAsia="仿宋_GB2312" w:cs="仿宋_GB2312"/>
          <w:color w:val="000000"/>
          <w:kern w:val="0"/>
          <w:sz w:val="32"/>
          <w:szCs w:val="32"/>
        </w:rPr>
        <w:t>报名截止时间为</w:t>
      </w:r>
      <w:r>
        <w:rPr>
          <w:color w:val="000000"/>
          <w:kern w:val="0"/>
          <w:sz w:val="32"/>
          <w:szCs w:val="32"/>
        </w:rPr>
        <w:t>5</w:t>
      </w:r>
      <w:r>
        <w:rPr>
          <w:rFonts w:ascii="仿宋_GB2312" w:hAnsi="仿宋_GB2312" w:eastAsia="仿宋_GB2312" w:cs="仿宋_GB2312"/>
          <w:color w:val="000000"/>
          <w:kern w:val="0"/>
          <w:sz w:val="32"/>
          <w:szCs w:val="32"/>
        </w:rPr>
        <w:t>月</w:t>
      </w:r>
      <w:r>
        <w:rPr>
          <w:rFonts w:hint="eastAsia"/>
          <w:color w:val="000000"/>
          <w:kern w:val="0"/>
          <w:sz w:val="32"/>
          <w:szCs w:val="32"/>
        </w:rPr>
        <w:t>26</w:t>
      </w:r>
      <w:r>
        <w:rPr>
          <w:rFonts w:ascii="仿宋_GB2312" w:hAnsi="仿宋_GB2312" w:eastAsia="仿宋_GB2312" w:cs="仿宋_GB2312"/>
          <w:color w:val="000000"/>
          <w:kern w:val="0"/>
          <w:sz w:val="32"/>
          <w:szCs w:val="32"/>
        </w:rPr>
        <w:t>日，报名参赛的队伍需提交《参赛队报名表》（见附件）</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highlight w:val="none"/>
        </w:rPr>
        <w:t>各学院将报名表发送至</w:t>
      </w:r>
      <w:r>
        <w:rPr>
          <w:rFonts w:hint="eastAsia" w:ascii="仿宋_GB2312" w:hAnsi="仿宋_GB2312" w:eastAsia="仿宋_GB2312" w:cs="仿宋_GB2312"/>
          <w:color w:val="000000"/>
          <w:kern w:val="0"/>
          <w:sz w:val="32"/>
          <w:szCs w:val="32"/>
          <w:highlight w:val="none"/>
          <w:lang w:val="en-US" w:eastAsia="zh-CN"/>
        </w:rPr>
        <w:t>50039019@qq.com</w:t>
      </w:r>
    </w:p>
    <w:p>
      <w:pPr>
        <w:spacing w:line="360" w:lineRule="auto"/>
        <w:ind w:firstLine="640" w:firstLineChars="200"/>
        <w:jc w:val="both"/>
        <w:rPr>
          <w:rFonts w:ascii="仿宋_GB2312" w:hAnsi="仿宋_GB2312" w:eastAsia="仿宋_GB2312"/>
          <w:color w:val="000000"/>
          <w:kern w:val="0"/>
          <w:sz w:val="32"/>
          <w:szCs w:val="32"/>
        </w:rPr>
      </w:pPr>
      <w:r>
        <w:rPr>
          <w:rFonts w:hint="eastAsia" w:ascii="仿宋_GB2312" w:hAnsi="仿宋" w:eastAsia="仿宋_GB2312"/>
          <w:color w:val="000000"/>
          <w:sz w:val="32"/>
          <w:szCs w:val="32"/>
        </w:rPr>
        <w:t>联系人：张奇，83856235</w:t>
      </w:r>
      <w:r>
        <w:rPr>
          <w:rFonts w:ascii="仿宋_GB2312" w:hAnsi="仿宋_GB2312" w:eastAsia="仿宋_GB2312" w:cs="仿宋_GB2312"/>
          <w:color w:val="000000"/>
          <w:kern w:val="0"/>
          <w:sz w:val="32"/>
          <w:szCs w:val="32"/>
        </w:rPr>
        <w:t xml:space="preserve">。 </w:t>
      </w:r>
    </w:p>
    <w:p>
      <w:pPr>
        <w:widowControl/>
        <w:spacing w:line="360" w:lineRule="auto"/>
        <w:ind w:firstLine="640" w:firstLineChars="200"/>
        <w:jc w:val="both"/>
        <w:rPr>
          <w:rFonts w:ascii="仿宋_GB2312" w:eastAsia="仿宋_GB2312"/>
          <w:color w:val="000000"/>
          <w:sz w:val="32"/>
          <w:szCs w:val="32"/>
        </w:rPr>
      </w:pPr>
      <w:r>
        <w:rPr>
          <w:rFonts w:hint="eastAsia" w:ascii="仿宋_GB2312" w:hAnsi="宋体" w:eastAsia="仿宋_GB2312" w:cs="宋体"/>
          <w:color w:val="000000"/>
          <w:kern w:val="0"/>
          <w:sz w:val="32"/>
          <w:szCs w:val="32"/>
        </w:rPr>
        <w:t>请</w:t>
      </w:r>
      <w:r>
        <w:rPr>
          <w:rFonts w:hint="eastAsia" w:ascii="仿宋_GB2312" w:eastAsia="仿宋_GB2312"/>
          <w:color w:val="000000"/>
          <w:sz w:val="32"/>
          <w:szCs w:val="32"/>
        </w:rPr>
        <w:t>各学院</w:t>
      </w:r>
      <w:r>
        <w:rPr>
          <w:rFonts w:hint="eastAsia" w:ascii="仿宋_GB2312" w:hAnsi="宋体" w:eastAsia="仿宋_GB2312" w:cs="宋体"/>
          <w:color w:val="000000"/>
          <w:kern w:val="0"/>
          <w:sz w:val="32"/>
          <w:szCs w:val="32"/>
        </w:rPr>
        <w:t>高度重视，积极组织，确保本次</w:t>
      </w:r>
      <w:r>
        <w:rPr>
          <w:rFonts w:hint="eastAsia" w:ascii="仿宋_GB2312" w:eastAsia="仿宋_GB2312"/>
          <w:color w:val="000000"/>
          <w:sz w:val="32"/>
          <w:szCs w:val="32"/>
        </w:rPr>
        <w:t>大赛竞赛顺利举行。</w:t>
      </w:r>
    </w:p>
    <w:p>
      <w:pPr>
        <w:widowControl/>
        <w:spacing w:line="360" w:lineRule="auto"/>
        <w:ind w:firstLine="640" w:firstLineChars="200"/>
        <w:jc w:val="both"/>
        <w:rPr>
          <w:rFonts w:ascii="仿宋_GB2312" w:hAnsi="仿宋_GB2312" w:eastAsia="仿宋_GB2312"/>
          <w:color w:val="000000"/>
          <w:kern w:val="0"/>
          <w:sz w:val="32"/>
          <w:szCs w:val="32"/>
        </w:rPr>
      </w:pPr>
      <w:r>
        <w:rPr>
          <w:rFonts w:ascii="仿宋_GB2312" w:hAnsi="仿宋_GB2312" w:eastAsia="仿宋_GB2312"/>
          <w:color w:val="000000"/>
          <w:kern w:val="0"/>
          <w:sz w:val="32"/>
          <w:szCs w:val="32"/>
        </w:rPr>
        <w:t>附件：</w:t>
      </w:r>
      <w:r>
        <w:rPr>
          <w:rFonts w:ascii="仿宋_GB2312" w:hAnsi="仿宋_GB2312" w:eastAsia="仿宋_GB2312" w:cs="仿宋_GB2312"/>
          <w:color w:val="000000"/>
          <w:kern w:val="0"/>
          <w:sz w:val="32"/>
          <w:szCs w:val="32"/>
        </w:rPr>
        <w:t>参赛队报名表</w:t>
      </w:r>
    </w:p>
    <w:p>
      <w:pPr>
        <w:widowControl/>
        <w:spacing w:line="360" w:lineRule="auto"/>
        <w:jc w:val="right"/>
        <w:rPr>
          <w:rFonts w:hint="eastAsia"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 xml:space="preserve">                       教务处</w:t>
      </w:r>
    </w:p>
    <w:p>
      <w:pPr>
        <w:widowControl/>
        <w:spacing w:line="360" w:lineRule="auto"/>
        <w:jc w:val="right"/>
        <w:rPr>
          <w:rFonts w:hint="eastAsia" w:ascii="仿宋_GB2312" w:hAnsi="仿宋_GB2312" w:eastAsia="仿宋_GB2312"/>
          <w:color w:val="000000"/>
          <w:kern w:val="0"/>
          <w:sz w:val="32"/>
          <w:szCs w:val="32"/>
        </w:rPr>
      </w:pPr>
      <w:r>
        <w:rPr>
          <w:rFonts w:hint="eastAsia" w:ascii="仿宋_GB2312" w:hAnsi="仿宋_GB2312" w:eastAsia="仿宋_GB2312"/>
          <w:b w:val="0"/>
          <w:color w:val="000000"/>
          <w:kern w:val="0"/>
          <w:szCs w:val="32"/>
        </w:rPr>
        <w:t xml:space="preserve"> </w:t>
      </w:r>
      <w:r>
        <w:rPr>
          <w:rFonts w:hint="eastAsia"/>
        </w:rPr>
        <w:t xml:space="preserve">                              </w:t>
      </w:r>
      <w:r>
        <w:rPr>
          <w:rFonts w:hint="eastAsia" w:ascii="仿宋_GB2312" w:hAnsi="仿宋_GB2312" w:eastAsia="仿宋_GB2312"/>
          <w:color w:val="000000"/>
          <w:kern w:val="0"/>
          <w:sz w:val="32"/>
          <w:szCs w:val="32"/>
        </w:rPr>
        <w:t xml:space="preserve">          校团委</w:t>
      </w:r>
    </w:p>
    <w:p>
      <w:pPr>
        <w:widowControl/>
        <w:spacing w:line="360" w:lineRule="auto"/>
        <w:jc w:val="right"/>
        <w:rPr>
          <w:rFonts w:hint="eastAsia" w:ascii="仿宋_GB2312" w:hAnsi="仿宋_GB2312" w:eastAsia="仿宋_GB2312"/>
          <w:color w:val="000000"/>
          <w:kern w:val="0"/>
          <w:sz w:val="32"/>
          <w:szCs w:val="32"/>
        </w:rPr>
      </w:pPr>
      <w:r>
        <w:rPr>
          <w:rFonts w:hint="eastAsia" w:ascii="仿宋_GB2312" w:hAnsi="仿宋_GB2312" w:eastAsia="仿宋_GB2312"/>
          <w:color w:val="000000"/>
          <w:kern w:val="0"/>
          <w:sz w:val="32"/>
          <w:szCs w:val="32"/>
        </w:rPr>
        <w:t xml:space="preserve">                                             校工会</w:t>
      </w:r>
    </w:p>
    <w:p>
      <w:pPr>
        <w:jc w:val="both"/>
        <w:rPr>
          <w:rFonts w:hint="eastAsia"/>
        </w:rPr>
      </w:pPr>
    </w:p>
    <w:p>
      <w:pPr>
        <w:widowControl/>
        <w:spacing w:line="360" w:lineRule="auto"/>
        <w:jc w:val="right"/>
        <w:rPr>
          <w:rFonts w:ascii="仿宋_GB2312" w:hAnsi="仿宋_GB2312" w:eastAsia="仿宋_GB2312"/>
          <w:color w:val="000000"/>
          <w:kern w:val="0"/>
          <w:sz w:val="32"/>
          <w:szCs w:val="32"/>
        </w:rPr>
      </w:pPr>
      <w:r>
        <w:rPr>
          <w:rFonts w:ascii="仿宋_GB2312" w:hAnsi="仿宋_GB2312" w:eastAsia="仿宋_GB2312"/>
          <w:color w:val="000000"/>
          <w:kern w:val="0"/>
          <w:sz w:val="32"/>
          <w:szCs w:val="32"/>
        </w:rPr>
        <w:t xml:space="preserve">2023 年 </w:t>
      </w:r>
      <w:r>
        <w:rPr>
          <w:rFonts w:hint="eastAsia" w:ascii="仿宋_GB2312" w:hAnsi="仿宋_GB2312" w:eastAsia="仿宋_GB2312"/>
          <w:color w:val="000000"/>
          <w:kern w:val="0"/>
          <w:sz w:val="32"/>
          <w:szCs w:val="32"/>
        </w:rPr>
        <w:t>5</w:t>
      </w:r>
      <w:r>
        <w:rPr>
          <w:rFonts w:ascii="仿宋_GB2312" w:hAnsi="仿宋_GB2312" w:eastAsia="仿宋_GB2312"/>
          <w:color w:val="000000"/>
          <w:kern w:val="0"/>
          <w:sz w:val="32"/>
          <w:szCs w:val="32"/>
        </w:rPr>
        <w:t xml:space="preserve"> 月 </w:t>
      </w:r>
      <w:r>
        <w:rPr>
          <w:rFonts w:hint="eastAsia" w:ascii="仿宋_GB2312" w:hAnsi="仿宋_GB2312" w:eastAsia="仿宋_GB2312"/>
          <w:color w:val="000000"/>
          <w:kern w:val="0"/>
          <w:sz w:val="32"/>
          <w:szCs w:val="32"/>
        </w:rPr>
        <w:t>17</w:t>
      </w:r>
      <w:r>
        <w:rPr>
          <w:rFonts w:ascii="仿宋_GB2312" w:hAnsi="仿宋_GB2312" w:eastAsia="仿宋_GB2312"/>
          <w:color w:val="000000"/>
          <w:kern w:val="0"/>
          <w:sz w:val="32"/>
          <w:szCs w:val="32"/>
        </w:rPr>
        <w:t>日</w:t>
      </w:r>
    </w:p>
    <w:p>
      <w:pPr>
        <w:jc w:val="both"/>
        <w:rPr>
          <w:sz w:val="20"/>
          <w:szCs w:val="22"/>
        </w:rPr>
      </w:pPr>
    </w:p>
    <w:p>
      <w:pPr>
        <w:jc w:val="both"/>
        <w:rPr>
          <w:rFonts w:ascii="黑体" w:hAnsi="黑体" w:eastAsia="黑体"/>
          <w:b/>
          <w:sz w:val="28"/>
          <w:szCs w:val="28"/>
        </w:rPr>
      </w:pPr>
      <w:r>
        <w:rPr>
          <w:rFonts w:hint="eastAsia" w:ascii="黑体" w:hAnsi="黑体" w:eastAsia="黑体"/>
          <w:b/>
          <w:sz w:val="28"/>
          <w:szCs w:val="28"/>
        </w:rPr>
        <w:br w:type="page"/>
      </w:r>
    </w:p>
    <w:p>
      <w:pPr>
        <w:widowControl/>
        <w:spacing w:line="360" w:lineRule="auto"/>
        <w:rPr>
          <w:rFonts w:ascii="黑体" w:hAnsi="黑体" w:eastAsia="黑体"/>
          <w:b/>
          <w:sz w:val="28"/>
          <w:szCs w:val="28"/>
        </w:rPr>
      </w:pPr>
      <w:r>
        <w:rPr>
          <w:rFonts w:hint="eastAsia" w:ascii="黑体" w:hAnsi="黑体" w:eastAsia="黑体"/>
          <w:b/>
          <w:sz w:val="28"/>
          <w:szCs w:val="28"/>
        </w:rPr>
        <w:t>附件：参赛队报名表</w:t>
      </w:r>
    </w:p>
    <w:p>
      <w:pPr>
        <w:widowControl/>
        <w:jc w:val="left"/>
        <w:rPr>
          <w:rFonts w:ascii="仿宋_GB2312" w:hAnsi="仿宋_GB2312" w:eastAsia="仿宋_GB2312" w:cs="仿宋_GB2312"/>
          <w:color w:val="000000"/>
          <w:kern w:val="0"/>
          <w:sz w:val="24"/>
        </w:rPr>
      </w:pPr>
      <w:r>
        <w:rPr>
          <w:rFonts w:ascii="仿宋_GB2312" w:hAnsi="仿宋_GB2312" w:eastAsia="仿宋_GB2312" w:cs="仿宋_GB2312"/>
          <w:color w:val="000000"/>
          <w:kern w:val="0"/>
          <w:sz w:val="24"/>
        </w:rPr>
        <w:t xml:space="preserve">参赛单位（盖章）： 参赛项目： </w:t>
      </w:r>
    </w:p>
    <w:tbl>
      <w:tblPr>
        <w:tblStyle w:val="7"/>
        <w:tblW w:w="9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135"/>
        <w:gridCol w:w="1505"/>
        <w:gridCol w:w="655"/>
        <w:gridCol w:w="622"/>
        <w:gridCol w:w="1603"/>
        <w:gridCol w:w="128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5" w:type="dxa"/>
          </w:tcPr>
          <w:p>
            <w:pPr>
              <w:pStyle w:val="2"/>
              <w:outlineLvl w:val="0"/>
              <w:rPr>
                <w:rFonts w:ascii="仿宋_GB2312" w:hAnsi="仿宋_GB2312" w:eastAsia="仿宋_GB2312" w:cs="仿宋_GB2312"/>
                <w:b w:val="0"/>
                <w:color w:val="000000"/>
                <w:kern w:val="0"/>
                <w:sz w:val="22"/>
                <w:szCs w:val="22"/>
              </w:rPr>
            </w:pPr>
            <w:r>
              <w:rPr>
                <w:rFonts w:ascii="仿宋_GB2312" w:hAnsi="仿宋_GB2312" w:eastAsia="仿宋_GB2312" w:cs="仿宋_GB2312"/>
                <w:b w:val="0"/>
                <w:color w:val="000000"/>
                <w:kern w:val="0"/>
                <w:sz w:val="22"/>
                <w:szCs w:val="22"/>
              </w:rPr>
              <w:t>身份</w:t>
            </w:r>
          </w:p>
        </w:tc>
        <w:tc>
          <w:tcPr>
            <w:tcW w:w="1135"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姓名</w:t>
            </w:r>
          </w:p>
        </w:tc>
        <w:tc>
          <w:tcPr>
            <w:tcW w:w="1505"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身份证号</w:t>
            </w:r>
          </w:p>
        </w:tc>
        <w:tc>
          <w:tcPr>
            <w:tcW w:w="655"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性别</w:t>
            </w:r>
          </w:p>
        </w:tc>
        <w:tc>
          <w:tcPr>
            <w:tcW w:w="622"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民族</w:t>
            </w:r>
          </w:p>
        </w:tc>
        <w:tc>
          <w:tcPr>
            <w:tcW w:w="1603"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单位及职务</w:t>
            </w:r>
          </w:p>
        </w:tc>
        <w:tc>
          <w:tcPr>
            <w:tcW w:w="1287"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职称技</w:t>
            </w:r>
          </w:p>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能等级</w:t>
            </w:r>
          </w:p>
        </w:tc>
        <w:tc>
          <w:tcPr>
            <w:tcW w:w="1800"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手机号码</w:t>
            </w:r>
          </w:p>
          <w:p>
            <w:pPr>
              <w:pStyle w:val="2"/>
              <w:outlineLvl w:val="0"/>
              <w:rPr>
                <w:rFonts w:ascii="仿宋_GB2312" w:hAnsi="仿宋_GB2312" w:eastAsia="仿宋_GB2312" w:cs="仿宋_GB2312"/>
                <w:b w:val="0"/>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领队</w:t>
            </w:r>
          </w:p>
        </w:tc>
        <w:tc>
          <w:tcPr>
            <w:tcW w:w="1135"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张三</w:t>
            </w:r>
          </w:p>
        </w:tc>
        <w:tc>
          <w:tcPr>
            <w:tcW w:w="1505"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xxx</w:t>
            </w:r>
          </w:p>
        </w:tc>
        <w:tc>
          <w:tcPr>
            <w:tcW w:w="655"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男</w:t>
            </w:r>
          </w:p>
        </w:tc>
        <w:tc>
          <w:tcPr>
            <w:tcW w:w="622"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汉</w:t>
            </w:r>
          </w:p>
        </w:tc>
        <w:tc>
          <w:tcPr>
            <w:tcW w:w="1603"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电控，无</w:t>
            </w:r>
          </w:p>
        </w:tc>
        <w:tc>
          <w:tcPr>
            <w:tcW w:w="1287"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高级技师</w:t>
            </w:r>
          </w:p>
        </w:tc>
        <w:tc>
          <w:tcPr>
            <w:tcW w:w="1800"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130xxx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教练</w:t>
            </w:r>
          </w:p>
        </w:tc>
        <w:tc>
          <w:tcPr>
            <w:tcW w:w="1135"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李四</w:t>
            </w:r>
          </w:p>
        </w:tc>
        <w:tc>
          <w:tcPr>
            <w:tcW w:w="1505" w:type="dxa"/>
          </w:tcPr>
          <w:p>
            <w:pPr>
              <w:pStyle w:val="2"/>
              <w:outlineLvl w:val="0"/>
              <w:rPr>
                <w:rFonts w:ascii="仿宋_GB2312" w:hAnsi="仿宋_GB2312" w:eastAsia="仿宋_GB2312" w:cs="仿宋_GB2312"/>
                <w:b w:val="0"/>
                <w:color w:val="000000"/>
                <w:kern w:val="0"/>
                <w:sz w:val="22"/>
                <w:szCs w:val="22"/>
              </w:rPr>
            </w:pPr>
          </w:p>
        </w:tc>
        <w:tc>
          <w:tcPr>
            <w:tcW w:w="655" w:type="dxa"/>
          </w:tcPr>
          <w:p>
            <w:pPr>
              <w:pStyle w:val="2"/>
              <w:outlineLvl w:val="0"/>
              <w:rPr>
                <w:rFonts w:ascii="仿宋_GB2312" w:hAnsi="仿宋_GB2312" w:eastAsia="仿宋_GB2312" w:cs="仿宋_GB2312"/>
                <w:b w:val="0"/>
                <w:color w:val="000000"/>
                <w:kern w:val="0"/>
                <w:sz w:val="22"/>
                <w:szCs w:val="22"/>
              </w:rPr>
            </w:pPr>
          </w:p>
        </w:tc>
        <w:tc>
          <w:tcPr>
            <w:tcW w:w="622" w:type="dxa"/>
          </w:tcPr>
          <w:p>
            <w:pPr>
              <w:pStyle w:val="2"/>
              <w:outlineLvl w:val="0"/>
              <w:rPr>
                <w:rFonts w:ascii="仿宋_GB2312" w:hAnsi="仿宋_GB2312" w:eastAsia="仿宋_GB2312" w:cs="仿宋_GB2312"/>
                <w:b w:val="0"/>
                <w:color w:val="000000"/>
                <w:kern w:val="0"/>
                <w:sz w:val="22"/>
                <w:szCs w:val="22"/>
              </w:rPr>
            </w:pPr>
          </w:p>
        </w:tc>
        <w:tc>
          <w:tcPr>
            <w:tcW w:w="1603" w:type="dxa"/>
          </w:tcPr>
          <w:p>
            <w:pPr>
              <w:pStyle w:val="2"/>
              <w:outlineLvl w:val="0"/>
              <w:rPr>
                <w:rFonts w:ascii="仿宋_GB2312" w:hAnsi="仿宋_GB2312" w:eastAsia="仿宋_GB2312" w:cs="仿宋_GB2312"/>
                <w:b w:val="0"/>
                <w:color w:val="000000"/>
                <w:kern w:val="0"/>
                <w:sz w:val="22"/>
                <w:szCs w:val="22"/>
              </w:rPr>
            </w:pPr>
          </w:p>
        </w:tc>
        <w:tc>
          <w:tcPr>
            <w:tcW w:w="1287" w:type="dxa"/>
          </w:tcPr>
          <w:p>
            <w:pPr>
              <w:pStyle w:val="2"/>
              <w:outlineLvl w:val="0"/>
              <w:rPr>
                <w:rFonts w:ascii="仿宋_GB2312" w:hAnsi="仿宋_GB2312" w:eastAsia="仿宋_GB2312" w:cs="仿宋_GB2312"/>
                <w:b w:val="0"/>
                <w:color w:val="000000"/>
                <w:kern w:val="0"/>
                <w:sz w:val="22"/>
                <w:szCs w:val="22"/>
              </w:rPr>
            </w:pPr>
          </w:p>
        </w:tc>
        <w:tc>
          <w:tcPr>
            <w:tcW w:w="1800" w:type="dxa"/>
          </w:tcPr>
          <w:p>
            <w:pPr>
              <w:pStyle w:val="2"/>
              <w:outlineLvl w:val="0"/>
              <w:rPr>
                <w:rFonts w:ascii="仿宋_GB2312" w:hAnsi="仿宋_GB2312" w:eastAsia="仿宋_GB2312" w:cs="仿宋_GB2312"/>
                <w:b w:val="0"/>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选手</w:t>
            </w:r>
          </w:p>
        </w:tc>
        <w:tc>
          <w:tcPr>
            <w:tcW w:w="1135"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王五</w:t>
            </w:r>
          </w:p>
        </w:tc>
        <w:tc>
          <w:tcPr>
            <w:tcW w:w="1505" w:type="dxa"/>
          </w:tcPr>
          <w:p>
            <w:pPr>
              <w:pStyle w:val="2"/>
              <w:outlineLvl w:val="0"/>
              <w:rPr>
                <w:rFonts w:ascii="仿宋_GB2312" w:hAnsi="仿宋_GB2312" w:eastAsia="仿宋_GB2312" w:cs="仿宋_GB2312"/>
                <w:b w:val="0"/>
                <w:color w:val="000000"/>
                <w:kern w:val="0"/>
                <w:sz w:val="22"/>
                <w:szCs w:val="22"/>
              </w:rPr>
            </w:pPr>
          </w:p>
        </w:tc>
        <w:tc>
          <w:tcPr>
            <w:tcW w:w="655" w:type="dxa"/>
          </w:tcPr>
          <w:p>
            <w:pPr>
              <w:pStyle w:val="2"/>
              <w:outlineLvl w:val="0"/>
              <w:rPr>
                <w:rFonts w:ascii="仿宋_GB2312" w:hAnsi="仿宋_GB2312" w:eastAsia="仿宋_GB2312" w:cs="仿宋_GB2312"/>
                <w:b w:val="0"/>
                <w:color w:val="000000"/>
                <w:kern w:val="0"/>
                <w:sz w:val="22"/>
                <w:szCs w:val="22"/>
              </w:rPr>
            </w:pPr>
          </w:p>
        </w:tc>
        <w:tc>
          <w:tcPr>
            <w:tcW w:w="622" w:type="dxa"/>
          </w:tcPr>
          <w:p>
            <w:pPr>
              <w:pStyle w:val="2"/>
              <w:outlineLvl w:val="0"/>
              <w:rPr>
                <w:rFonts w:ascii="仿宋_GB2312" w:hAnsi="仿宋_GB2312" w:eastAsia="仿宋_GB2312" w:cs="仿宋_GB2312"/>
                <w:b w:val="0"/>
                <w:color w:val="000000"/>
                <w:kern w:val="0"/>
                <w:sz w:val="22"/>
                <w:szCs w:val="22"/>
              </w:rPr>
            </w:pPr>
          </w:p>
        </w:tc>
        <w:tc>
          <w:tcPr>
            <w:tcW w:w="1603" w:type="dxa"/>
          </w:tcPr>
          <w:p>
            <w:pPr>
              <w:pStyle w:val="2"/>
              <w:outlineLvl w:val="0"/>
              <w:rPr>
                <w:rFonts w:ascii="仿宋_GB2312" w:hAnsi="仿宋_GB2312" w:eastAsia="仿宋_GB2312" w:cs="仿宋_GB2312"/>
                <w:b w:val="0"/>
                <w:color w:val="000000"/>
                <w:kern w:val="0"/>
                <w:sz w:val="22"/>
                <w:szCs w:val="22"/>
              </w:rPr>
            </w:pPr>
          </w:p>
        </w:tc>
        <w:tc>
          <w:tcPr>
            <w:tcW w:w="1287" w:type="dxa"/>
          </w:tcPr>
          <w:p>
            <w:pPr>
              <w:pStyle w:val="2"/>
              <w:outlineLvl w:val="0"/>
              <w:rPr>
                <w:rFonts w:ascii="仿宋_GB2312" w:hAnsi="仿宋_GB2312" w:eastAsia="仿宋_GB2312" w:cs="仿宋_GB2312"/>
                <w:b w:val="0"/>
                <w:color w:val="000000"/>
                <w:kern w:val="0"/>
                <w:sz w:val="22"/>
                <w:szCs w:val="22"/>
              </w:rPr>
            </w:pPr>
          </w:p>
        </w:tc>
        <w:tc>
          <w:tcPr>
            <w:tcW w:w="1800" w:type="dxa"/>
          </w:tcPr>
          <w:p>
            <w:pPr>
              <w:pStyle w:val="2"/>
              <w:outlineLvl w:val="0"/>
              <w:rPr>
                <w:rFonts w:ascii="仿宋_GB2312" w:hAnsi="仿宋_GB2312" w:eastAsia="仿宋_GB2312" w:cs="仿宋_GB2312"/>
                <w:b w:val="0"/>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tcPr>
          <w:p>
            <w:pPr>
              <w:pStyle w:val="2"/>
              <w:outlineLvl w:val="0"/>
              <w:rPr>
                <w:rFonts w:ascii="仿宋_GB2312" w:hAnsi="仿宋_GB2312" w:eastAsia="仿宋_GB2312" w:cs="仿宋_GB2312"/>
                <w:b w:val="0"/>
                <w:color w:val="000000"/>
                <w:kern w:val="0"/>
                <w:sz w:val="22"/>
                <w:szCs w:val="22"/>
              </w:rPr>
            </w:pPr>
            <w:r>
              <w:rPr>
                <w:rFonts w:hint="eastAsia" w:ascii="仿宋_GB2312" w:hAnsi="仿宋_GB2312" w:eastAsia="仿宋_GB2312" w:cs="仿宋_GB2312"/>
                <w:b w:val="0"/>
                <w:color w:val="000000"/>
                <w:kern w:val="0"/>
                <w:sz w:val="22"/>
                <w:szCs w:val="22"/>
              </w:rPr>
              <w:t>选手</w:t>
            </w:r>
          </w:p>
        </w:tc>
        <w:tc>
          <w:tcPr>
            <w:tcW w:w="1135" w:type="dxa"/>
          </w:tcPr>
          <w:p>
            <w:pPr>
              <w:pStyle w:val="2"/>
              <w:outlineLvl w:val="0"/>
              <w:rPr>
                <w:rFonts w:ascii="仿宋_GB2312" w:hAnsi="仿宋_GB2312" w:eastAsia="仿宋_GB2312" w:cs="仿宋_GB2312"/>
                <w:b w:val="0"/>
                <w:color w:val="000000"/>
                <w:kern w:val="0"/>
                <w:sz w:val="22"/>
                <w:szCs w:val="22"/>
              </w:rPr>
            </w:pPr>
          </w:p>
        </w:tc>
        <w:tc>
          <w:tcPr>
            <w:tcW w:w="1505" w:type="dxa"/>
          </w:tcPr>
          <w:p>
            <w:pPr>
              <w:pStyle w:val="2"/>
              <w:outlineLvl w:val="0"/>
              <w:rPr>
                <w:rFonts w:ascii="仿宋_GB2312" w:hAnsi="仿宋_GB2312" w:eastAsia="仿宋_GB2312" w:cs="仿宋_GB2312"/>
                <w:b w:val="0"/>
                <w:color w:val="000000"/>
                <w:kern w:val="0"/>
                <w:sz w:val="22"/>
                <w:szCs w:val="22"/>
              </w:rPr>
            </w:pPr>
          </w:p>
        </w:tc>
        <w:tc>
          <w:tcPr>
            <w:tcW w:w="655" w:type="dxa"/>
          </w:tcPr>
          <w:p>
            <w:pPr>
              <w:pStyle w:val="2"/>
              <w:outlineLvl w:val="0"/>
              <w:rPr>
                <w:rFonts w:ascii="仿宋_GB2312" w:hAnsi="仿宋_GB2312" w:eastAsia="仿宋_GB2312" w:cs="仿宋_GB2312"/>
                <w:b w:val="0"/>
                <w:color w:val="000000"/>
                <w:kern w:val="0"/>
                <w:sz w:val="22"/>
                <w:szCs w:val="22"/>
              </w:rPr>
            </w:pPr>
          </w:p>
        </w:tc>
        <w:tc>
          <w:tcPr>
            <w:tcW w:w="622" w:type="dxa"/>
          </w:tcPr>
          <w:p>
            <w:pPr>
              <w:pStyle w:val="2"/>
              <w:outlineLvl w:val="0"/>
              <w:rPr>
                <w:rFonts w:ascii="仿宋_GB2312" w:hAnsi="仿宋_GB2312" w:eastAsia="仿宋_GB2312" w:cs="仿宋_GB2312"/>
                <w:b w:val="0"/>
                <w:color w:val="000000"/>
                <w:kern w:val="0"/>
                <w:sz w:val="22"/>
                <w:szCs w:val="22"/>
              </w:rPr>
            </w:pPr>
          </w:p>
        </w:tc>
        <w:tc>
          <w:tcPr>
            <w:tcW w:w="1603" w:type="dxa"/>
          </w:tcPr>
          <w:p>
            <w:pPr>
              <w:pStyle w:val="2"/>
              <w:outlineLvl w:val="0"/>
              <w:rPr>
                <w:rFonts w:ascii="仿宋_GB2312" w:hAnsi="仿宋_GB2312" w:eastAsia="仿宋_GB2312" w:cs="仿宋_GB2312"/>
                <w:b w:val="0"/>
                <w:color w:val="000000"/>
                <w:kern w:val="0"/>
                <w:sz w:val="22"/>
                <w:szCs w:val="22"/>
              </w:rPr>
            </w:pPr>
          </w:p>
        </w:tc>
        <w:tc>
          <w:tcPr>
            <w:tcW w:w="1287" w:type="dxa"/>
          </w:tcPr>
          <w:p>
            <w:pPr>
              <w:pStyle w:val="2"/>
              <w:outlineLvl w:val="0"/>
              <w:rPr>
                <w:rFonts w:ascii="仿宋_GB2312" w:hAnsi="仿宋_GB2312" w:eastAsia="仿宋_GB2312" w:cs="仿宋_GB2312"/>
                <w:b w:val="0"/>
                <w:color w:val="000000"/>
                <w:kern w:val="0"/>
                <w:sz w:val="22"/>
                <w:szCs w:val="22"/>
              </w:rPr>
            </w:pPr>
          </w:p>
        </w:tc>
        <w:tc>
          <w:tcPr>
            <w:tcW w:w="1800" w:type="dxa"/>
          </w:tcPr>
          <w:p>
            <w:pPr>
              <w:pStyle w:val="2"/>
              <w:outlineLvl w:val="0"/>
              <w:rPr>
                <w:rFonts w:ascii="仿宋_GB2312" w:hAnsi="仿宋_GB2312" w:eastAsia="仿宋_GB2312" w:cs="仿宋_GB2312"/>
                <w:b w:val="0"/>
                <w:color w:val="000000"/>
                <w:kern w:val="0"/>
                <w:sz w:val="22"/>
                <w:szCs w:val="22"/>
              </w:rPr>
            </w:pPr>
          </w:p>
        </w:tc>
      </w:tr>
    </w:tbl>
    <w:p>
      <w:pPr>
        <w:widowControl/>
        <w:jc w:val="left"/>
        <w:rPr>
          <w:sz w:val="20"/>
          <w:szCs w:val="22"/>
        </w:rPr>
      </w:pPr>
      <w:r>
        <w:rPr>
          <w:rFonts w:ascii="仿宋_GB2312" w:hAnsi="仿宋_GB2312" w:eastAsia="仿宋_GB2312" w:cs="仿宋_GB2312"/>
          <w:color w:val="000000"/>
          <w:kern w:val="0"/>
          <w:sz w:val="24"/>
        </w:rPr>
        <w:t xml:space="preserve">填表人： </w:t>
      </w:r>
      <w:r>
        <w:rPr>
          <w:rFonts w:hint="eastAsia" w:ascii="仿宋_GB2312" w:hAnsi="仿宋_GB2312" w:eastAsia="仿宋_GB2312" w:cs="仿宋_GB2312"/>
          <w:color w:val="000000"/>
          <w:kern w:val="0"/>
          <w:sz w:val="24"/>
        </w:rPr>
        <w:t xml:space="preserve">          </w:t>
      </w:r>
      <w:r>
        <w:rPr>
          <w:rFonts w:ascii="仿宋_GB2312" w:hAnsi="仿宋_GB2312" w:eastAsia="仿宋_GB2312" w:cs="仿宋_GB2312"/>
          <w:color w:val="000000"/>
          <w:kern w:val="0"/>
          <w:sz w:val="24"/>
        </w:rPr>
        <w:t>手机号码</w:t>
      </w:r>
      <w:r>
        <w:rPr>
          <w:rFonts w:hint="eastAsia" w:ascii="仿宋_GB2312" w:hAnsi="仿宋_GB2312" w:eastAsia="仿宋_GB2312" w:cs="仿宋_GB2312"/>
          <w:color w:val="000000"/>
          <w:kern w:val="0"/>
          <w:sz w:val="24"/>
        </w:rPr>
        <w:t>：</w:t>
      </w:r>
    </w:p>
    <w:p>
      <w:pPr>
        <w:pStyle w:val="2"/>
        <w:rPr>
          <w:sz w:val="40"/>
          <w:szCs w:val="22"/>
        </w:rPr>
      </w:pPr>
    </w:p>
    <w:p>
      <w:pPr>
        <w:widowControl/>
        <w:jc w:val="left"/>
        <w:rPr>
          <w:sz w:val="20"/>
          <w:szCs w:val="22"/>
        </w:rPr>
      </w:pPr>
    </w:p>
    <w:p>
      <w:pPr>
        <w:widowControl/>
        <w:jc w:val="left"/>
        <w:rPr>
          <w:sz w:val="20"/>
          <w:szCs w:val="22"/>
        </w:rPr>
      </w:pPr>
    </w:p>
    <w:p>
      <w:pPr>
        <w:widowControl/>
        <w:jc w:val="left"/>
        <w:rPr>
          <w:sz w:val="20"/>
          <w:szCs w:val="22"/>
        </w:rPr>
      </w:pPr>
    </w:p>
    <w:p>
      <w:pPr>
        <w:widowControl/>
        <w:jc w:val="left"/>
        <w:rPr>
          <w:sz w:val="20"/>
          <w:szCs w:val="22"/>
        </w:rPr>
      </w:pPr>
    </w:p>
    <w:p>
      <w:pPr>
        <w:widowControl/>
        <w:jc w:val="left"/>
        <w:rPr>
          <w:sz w:val="20"/>
          <w:szCs w:val="22"/>
        </w:rPr>
      </w:pPr>
    </w:p>
    <w:p>
      <w:pPr>
        <w:widowControl/>
        <w:jc w:val="left"/>
        <w:rPr>
          <w:sz w:val="20"/>
          <w:szCs w:val="22"/>
        </w:rPr>
      </w:pPr>
    </w:p>
    <w:p>
      <w:pPr>
        <w:widowControl/>
        <w:jc w:val="left"/>
        <w:rPr>
          <w:rFonts w:ascii="仿宋_GB2312" w:hAnsi="仿宋_GB2312" w:eastAsia="仿宋_GB2312"/>
          <w:color w:val="000000"/>
          <w:kern w:val="0"/>
          <w:sz w:val="28"/>
          <w:szCs w:val="28"/>
        </w:rPr>
      </w:pPr>
    </w:p>
    <w:sectPr>
      <w:headerReference r:id="rId3" w:type="default"/>
      <w:footerReference r:id="rId4" w:type="default"/>
      <w:footerReference r:id="rId5" w:type="even"/>
      <w:pgSz w:w="11907" w:h="16840"/>
      <w:pgMar w:top="1701" w:right="1474" w:bottom="1474" w:left="1588"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ˎ̥">
    <w:altName w:val="Times New Roman"/>
    <w:panose1 w:val="00000000000000000000"/>
    <w:charset w:val="00"/>
    <w:family w:val="roman"/>
    <w:pitch w:val="default"/>
    <w:sig w:usb0="00000000" w:usb1="00000000" w:usb2="00000000"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page" w:x="9556" w:y="5"/>
      <w:tabs>
        <w:tab w:val="clear" w:pos="4153"/>
        <w:tab w:val="clear" w:pos="8306"/>
      </w:tabs>
      <w:rPr>
        <w:rFonts w:ascii="宋体" w:hAnsi="宋体"/>
        <w:sz w:val="28"/>
      </w:rPr>
    </w:pPr>
    <w:r>
      <w:rPr>
        <w:rFonts w:hint="eastAsia" w:ascii="宋体" w:hAnsi="宋体"/>
        <w:sz w:val="28"/>
      </w:rPr>
      <w:fldChar w:fldCharType="begin"/>
    </w:r>
    <w:r>
      <w:rPr>
        <w:rStyle w:val="21"/>
        <w:rFonts w:hint="eastAsia" w:ascii="宋体" w:hAnsi="宋体"/>
        <w:sz w:val="28"/>
      </w:rPr>
      <w:instrText xml:space="preserve">PAGE  </w:instrText>
    </w:r>
    <w:r>
      <w:rPr>
        <w:rFonts w:hint="eastAsia" w:ascii="宋体" w:hAnsi="宋体"/>
        <w:sz w:val="28"/>
      </w:rPr>
      <w:fldChar w:fldCharType="separate"/>
    </w:r>
    <w:r>
      <w:rPr>
        <w:rStyle w:val="21"/>
        <w:rFonts w:ascii="宋体" w:hAnsi="宋体"/>
        <w:sz w:val="28"/>
      </w:rPr>
      <w:t>4</w:t>
    </w:r>
    <w:r>
      <w:rPr>
        <w:rFonts w:hint="eastAsia" w:ascii="宋体" w:hAnsi="宋体"/>
        <w:sz w:val="28"/>
      </w:rPr>
      <w:fldChar w:fldCharType="end"/>
    </w:r>
  </w:p>
  <w:p>
    <w:pPr>
      <w:pStyle w:val="16"/>
      <w:tabs>
        <w:tab w:val="clear" w:pos="4153"/>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tabs>
        <w:tab w:val="clear" w:pos="4153"/>
        <w:tab w:val="clear" w:pos="8306"/>
      </w:tabs>
      <w:ind w:firstLine="140" w:firstLineChars="50"/>
      <w:rPr>
        <w:rFonts w:ascii="宋体" w:hAnsi="宋体"/>
        <w:sz w:val="28"/>
        <w:szCs w:val="28"/>
      </w:rPr>
    </w:pPr>
    <w:r>
      <w:rPr>
        <w:rFonts w:hint="eastAsia" w:ascii="宋体" w:hAnsi="宋体"/>
        <w:sz w:val="28"/>
        <w:szCs w:val="28"/>
      </w:rPr>
      <w:fldChar w:fldCharType="begin"/>
    </w:r>
    <w:r>
      <w:rPr>
        <w:rStyle w:val="21"/>
        <w:rFonts w:hint="eastAsia" w:ascii="宋体" w:hAnsi="宋体"/>
        <w:sz w:val="28"/>
        <w:szCs w:val="28"/>
      </w:rPr>
      <w:instrText xml:space="preserve">PAGE  </w:instrText>
    </w:r>
    <w:r>
      <w:rPr>
        <w:rFonts w:hint="eastAsia" w:ascii="宋体" w:hAnsi="宋体"/>
        <w:sz w:val="28"/>
        <w:szCs w:val="28"/>
      </w:rPr>
      <w:fldChar w:fldCharType="separate"/>
    </w:r>
    <w:r>
      <w:rPr>
        <w:rStyle w:val="21"/>
        <w:rFonts w:ascii="宋体" w:hAnsi="宋体"/>
        <w:sz w:val="28"/>
        <w:szCs w:val="28"/>
      </w:rPr>
      <w:t>- 6 -</w:t>
    </w:r>
    <w:r>
      <w:rPr>
        <w:rFonts w:hint="eastAsia" w:ascii="宋体" w:hAnsi="宋体"/>
        <w:sz w:val="28"/>
        <w:szCs w:val="28"/>
      </w:rPr>
      <w:fldChar w:fldCharType="end"/>
    </w:r>
  </w:p>
  <w:p>
    <w:pPr>
      <w:pStyle w:val="16"/>
      <w:tabs>
        <w:tab w:val="clear" w:pos="4153"/>
        <w:tab w:val="clear" w:pos="8306"/>
      </w:tabs>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000000"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C8425"/>
    <w:multiLevelType w:val="singleLevel"/>
    <w:tmpl w:val="A1BC8425"/>
    <w:lvl w:ilvl="0" w:tentative="0">
      <w:start w:val="6"/>
      <w:numFmt w:val="chineseCounting"/>
      <w:suff w:val="nothing"/>
      <w:lvlText w:val="%1、"/>
      <w:lvlJc w:val="left"/>
      <w:rPr>
        <w:rFonts w:hint="eastAsia"/>
      </w:rPr>
    </w:lvl>
  </w:abstractNum>
  <w:abstractNum w:abstractNumId="1">
    <w:nsid w:val="572B797A"/>
    <w:multiLevelType w:val="singleLevel"/>
    <w:tmpl w:val="572B797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noPunctuationKerning w:val="1"/>
  <w:characterSpacingControl w:val="doNotCompres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TA1ODgyY2Q5YjdmYWNkYmZlN2YxYTczZTU5MGYifQ=="/>
  </w:docVars>
  <w:rsids>
    <w:rsidRoot w:val="000D511E"/>
    <w:rsid w:val="000137EB"/>
    <w:rsid w:val="000D511E"/>
    <w:rsid w:val="00172876"/>
    <w:rsid w:val="003D528D"/>
    <w:rsid w:val="0048379A"/>
    <w:rsid w:val="00510DAD"/>
    <w:rsid w:val="00676F8A"/>
    <w:rsid w:val="007740E9"/>
    <w:rsid w:val="00826795"/>
    <w:rsid w:val="00C723D0"/>
    <w:rsid w:val="00D476E9"/>
    <w:rsid w:val="00D60ACA"/>
    <w:rsid w:val="00E44E93"/>
    <w:rsid w:val="00EC5319"/>
    <w:rsid w:val="00F0427B"/>
    <w:rsid w:val="02F069EF"/>
    <w:rsid w:val="0E2844A2"/>
    <w:rsid w:val="1CDA4B44"/>
    <w:rsid w:val="1CE2794A"/>
    <w:rsid w:val="26474C08"/>
    <w:rsid w:val="3295465E"/>
    <w:rsid w:val="32EE0F67"/>
    <w:rsid w:val="3B8E58F6"/>
    <w:rsid w:val="5349635C"/>
    <w:rsid w:val="565D11EB"/>
    <w:rsid w:val="5A8165BB"/>
    <w:rsid w:val="6CB46A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0" w:after="20"/>
      <w:jc w:val="center"/>
      <w:outlineLvl w:val="0"/>
    </w:pPr>
    <w:rPr>
      <w:rFonts w:hAnsi="宋体" w:eastAsia="黑体"/>
      <w:b/>
      <w:kern w:val="44"/>
      <w:sz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31"/>
    <w:qFormat/>
    <w:uiPriority w:val="0"/>
    <w:pPr>
      <w:ind w:left="100" w:leftChars="2500"/>
    </w:pPr>
  </w:style>
  <w:style w:type="paragraph" w:styleId="4">
    <w:name w:val="footer"/>
    <w:basedOn w:val="1"/>
    <w:link w:val="33"/>
    <w:qFormat/>
    <w:uiPriority w:val="0"/>
    <w:pPr>
      <w:tabs>
        <w:tab w:val="center" w:pos="4153"/>
        <w:tab w:val="right" w:pos="8306"/>
      </w:tabs>
      <w:snapToGrid w:val="0"/>
      <w:jc w:val="left"/>
    </w:pPr>
    <w:rPr>
      <w:sz w:val="18"/>
      <w:szCs w:val="18"/>
    </w:rPr>
  </w:style>
  <w:style w:type="paragraph" w:styleId="5">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color w:val="FF0080"/>
      <w:u w:val="single"/>
    </w:rPr>
  </w:style>
  <w:style w:type="character" w:customStyle="1" w:styleId="10">
    <w:name w:val="默认段落字体1"/>
    <w:semiHidden/>
    <w:qFormat/>
    <w:uiPriority w:val="0"/>
  </w:style>
  <w:style w:type="table" w:customStyle="1" w:styleId="11">
    <w:name w:val="普通表格1"/>
    <w:semiHidden/>
    <w:qFormat/>
    <w:uiPriority w:val="0"/>
    <w:tblPr>
      <w:tblCellMar>
        <w:top w:w="0" w:type="dxa"/>
        <w:left w:w="0" w:type="dxa"/>
        <w:bottom w:w="0" w:type="dxa"/>
        <w:right w:w="0" w:type="dxa"/>
      </w:tblCellMar>
    </w:tblPr>
  </w:style>
  <w:style w:type="paragraph" w:customStyle="1" w:styleId="12">
    <w:name w:val="文档结构图1"/>
    <w:basedOn w:val="1"/>
    <w:semiHidden/>
    <w:qFormat/>
    <w:uiPriority w:val="0"/>
    <w:pPr>
      <w:shd w:val="clear" w:color="auto" w:fill="000080"/>
    </w:pPr>
  </w:style>
  <w:style w:type="paragraph" w:customStyle="1" w:styleId="13">
    <w:name w:val="正文文本1"/>
    <w:basedOn w:val="1"/>
    <w:qFormat/>
    <w:uiPriority w:val="0"/>
    <w:pPr>
      <w:spacing w:after="120"/>
    </w:pPr>
  </w:style>
  <w:style w:type="paragraph" w:customStyle="1" w:styleId="14">
    <w:name w:val="日期1"/>
    <w:basedOn w:val="1"/>
    <w:qFormat/>
    <w:uiPriority w:val="0"/>
    <w:pPr>
      <w:ind w:left="100" w:leftChars="2500"/>
    </w:pPr>
  </w:style>
  <w:style w:type="paragraph" w:customStyle="1" w:styleId="15">
    <w:name w:val="批注框文本1"/>
    <w:basedOn w:val="1"/>
    <w:semiHidden/>
    <w:qFormat/>
    <w:uiPriority w:val="0"/>
    <w:rPr>
      <w:sz w:val="18"/>
      <w:szCs w:val="18"/>
    </w:rPr>
  </w:style>
  <w:style w:type="paragraph" w:customStyle="1" w:styleId="16">
    <w:name w:val="页脚1"/>
    <w:basedOn w:val="1"/>
    <w:qFormat/>
    <w:uiPriority w:val="0"/>
    <w:pPr>
      <w:tabs>
        <w:tab w:val="center" w:pos="4153"/>
        <w:tab w:val="right" w:pos="8306"/>
      </w:tabs>
      <w:snapToGrid w:val="0"/>
      <w:jc w:val="left"/>
    </w:pPr>
    <w:rPr>
      <w:sz w:val="18"/>
      <w:szCs w:val="18"/>
    </w:rPr>
  </w:style>
  <w:style w:type="paragraph" w:customStyle="1" w:styleId="17">
    <w:name w:val="页眉1"/>
    <w:basedOn w:val="1"/>
    <w:link w:val="18"/>
    <w:qFormat/>
    <w:uiPriority w:val="0"/>
    <w:pPr>
      <w:pBdr>
        <w:bottom w:val="single" w:color="000000" w:sz="6" w:space="1"/>
      </w:pBdr>
      <w:tabs>
        <w:tab w:val="center" w:pos="4153"/>
        <w:tab w:val="right" w:pos="8306"/>
      </w:tabs>
      <w:snapToGrid w:val="0"/>
      <w:jc w:val="center"/>
    </w:pPr>
    <w:rPr>
      <w:sz w:val="18"/>
      <w:szCs w:val="18"/>
    </w:rPr>
  </w:style>
  <w:style w:type="character" w:customStyle="1" w:styleId="18">
    <w:name w:val="Char Char"/>
    <w:link w:val="17"/>
    <w:qFormat/>
    <w:uiPriority w:val="0"/>
    <w:rPr>
      <w:kern w:val="2"/>
      <w:sz w:val="18"/>
      <w:szCs w:val="18"/>
    </w:rPr>
  </w:style>
  <w:style w:type="paragraph" w:customStyle="1" w:styleId="19">
    <w:name w:val="普通(网站)1"/>
    <w:basedOn w:val="1"/>
    <w:qFormat/>
    <w:uiPriority w:val="0"/>
    <w:pPr>
      <w:widowControl/>
      <w:spacing w:before="100" w:beforeAutospacing="1" w:after="100" w:afterAutospacing="1"/>
      <w:jc w:val="left"/>
    </w:pPr>
    <w:rPr>
      <w:rFonts w:ascii="ˎ̥" w:hAnsi="ˎ̥"/>
      <w:kern w:val="0"/>
      <w:sz w:val="18"/>
      <w:szCs w:val="18"/>
    </w:rPr>
  </w:style>
  <w:style w:type="paragraph" w:customStyle="1" w:styleId="20">
    <w:name w:val="正文首行缩进1"/>
    <w:basedOn w:val="13"/>
    <w:qFormat/>
    <w:uiPriority w:val="0"/>
    <w:pPr>
      <w:ind w:firstLine="420" w:firstLineChars="100"/>
    </w:pPr>
  </w:style>
  <w:style w:type="character" w:customStyle="1" w:styleId="21">
    <w:name w:val="页码1"/>
    <w:basedOn w:val="10"/>
    <w:qFormat/>
    <w:uiPriority w:val="0"/>
  </w:style>
  <w:style w:type="character" w:customStyle="1" w:styleId="22">
    <w:name w:val="已访问的超链接1"/>
    <w:qFormat/>
    <w:uiPriority w:val="0"/>
    <w:rPr>
      <w:color w:val="800080"/>
    </w:rPr>
  </w:style>
  <w:style w:type="character" w:customStyle="1" w:styleId="23">
    <w:name w:val="超链接1"/>
    <w:qFormat/>
    <w:uiPriority w:val="0"/>
    <w:rPr>
      <w:color w:val="FF0080"/>
    </w:rPr>
  </w:style>
  <w:style w:type="character" w:customStyle="1" w:styleId="24">
    <w:name w:val="未处理的提及1"/>
    <w:qFormat/>
    <w:uiPriority w:val="0"/>
    <w:rPr>
      <w:color w:val="808080"/>
      <w:shd w:val="clear" w:color="auto" w:fill="E6E6E6"/>
    </w:rPr>
  </w:style>
  <w:style w:type="character" w:customStyle="1" w:styleId="25">
    <w:name w:val="content1"/>
    <w:qFormat/>
    <w:uiPriority w:val="0"/>
    <w:rPr>
      <w:sz w:val="21"/>
      <w:szCs w:val="21"/>
    </w:rPr>
  </w:style>
  <w:style w:type="paragraph" w:customStyle="1" w:styleId="26">
    <w:name w:val="样式2"/>
    <w:basedOn w:val="27"/>
    <w:qFormat/>
    <w:uiPriority w:val="0"/>
    <w:pPr>
      <w:tabs>
        <w:tab w:val="left" w:pos="1860"/>
      </w:tabs>
      <w:ind w:left="200" w:leftChars="0" w:right="0" w:rightChars="0" w:hanging="200" w:hangingChars="200"/>
    </w:pPr>
  </w:style>
  <w:style w:type="paragraph" w:customStyle="1" w:styleId="27">
    <w:name w:val="样式1"/>
    <w:basedOn w:val="1"/>
    <w:qFormat/>
    <w:uiPriority w:val="0"/>
    <w:pPr>
      <w:tabs>
        <w:tab w:val="left" w:pos="1860"/>
      </w:tabs>
      <w:spacing w:line="360" w:lineRule="auto"/>
      <w:ind w:left="100" w:leftChars="100" w:right="100" w:rightChars="100" w:firstLine="200" w:firstLineChars="200"/>
      <w:jc w:val="left"/>
    </w:pPr>
    <w:rPr>
      <w:rFonts w:ascii="黑体"/>
      <w:sz w:val="24"/>
    </w:rPr>
  </w:style>
  <w:style w:type="paragraph" w:customStyle="1" w:styleId="28">
    <w:name w:val="Char"/>
    <w:basedOn w:val="1"/>
    <w:qFormat/>
    <w:uiPriority w:val="0"/>
    <w:rPr>
      <w:szCs w:val="20"/>
    </w:rPr>
  </w:style>
  <w:style w:type="paragraph" w:customStyle="1" w:styleId="29">
    <w:name w:val="样式3"/>
    <w:basedOn w:val="13"/>
    <w:qFormat/>
    <w:uiPriority w:val="0"/>
    <w:pPr>
      <w:spacing w:after="0" w:line="360" w:lineRule="auto"/>
      <w:ind w:left="200" w:hanging="200" w:hangingChars="200"/>
    </w:pPr>
    <w:rPr>
      <w:sz w:val="24"/>
    </w:rPr>
  </w:style>
  <w:style w:type="paragraph" w:styleId="30">
    <w:name w:val="List Paragraph"/>
    <w:basedOn w:val="1"/>
    <w:qFormat/>
    <w:uiPriority w:val="99"/>
    <w:pPr>
      <w:ind w:firstLine="420" w:firstLineChars="200"/>
    </w:pPr>
  </w:style>
  <w:style w:type="character" w:customStyle="1" w:styleId="31">
    <w:name w:val="日期 Char"/>
    <w:basedOn w:val="8"/>
    <w:link w:val="3"/>
    <w:qFormat/>
    <w:uiPriority w:val="0"/>
    <w:rPr>
      <w:kern w:val="2"/>
      <w:sz w:val="21"/>
      <w:szCs w:val="24"/>
    </w:rPr>
  </w:style>
  <w:style w:type="character" w:customStyle="1" w:styleId="32">
    <w:name w:val="页眉 Char"/>
    <w:basedOn w:val="8"/>
    <w:link w:val="5"/>
    <w:qFormat/>
    <w:uiPriority w:val="0"/>
    <w:rPr>
      <w:kern w:val="2"/>
      <w:sz w:val="18"/>
      <w:szCs w:val="18"/>
    </w:rPr>
  </w:style>
  <w:style w:type="character" w:customStyle="1" w:styleId="33">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1711</Words>
  <Characters>1741</Characters>
  <Lines>14</Lines>
  <Paragraphs>4</Paragraphs>
  <TotalTime>1</TotalTime>
  <ScaleCrop>false</ScaleCrop>
  <LinksUpToDate>false</LinksUpToDate>
  <CharactersWithSpaces>1933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2023-05-17T07:18:00Z</dcterms:created>
  <dc:creator>张奇</dc:creator>
  <cp:lastModifiedBy>张奇</cp:lastModifiedBy>
  <dcterms:modified xsi:type="dcterms:W3CDTF">2023-05-18T02:51:50Z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300E2FA3F0F344CE9469EF5D8EF8192B_13</vt:lpwstr>
  </property>
</Properties>
</file>