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eastAsia="小标宋"/>
          <w:color w:val="FF0000"/>
          <w:spacing w:val="18"/>
          <w:w w:val="90"/>
          <w:sz w:val="90"/>
          <w:szCs w:val="90"/>
        </w:rPr>
      </w:pPr>
      <w:r>
        <w:rPr>
          <w:rFonts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5572125" cy="10160"/>
                <wp:effectExtent l="0" t="28575" r="3175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.65pt;height:0.8pt;width:438.75pt;z-index:251659264;mso-width-relative:page;mso-height-relative:page;" filled="f" stroked="t" coordsize="21600,21600" o:gfxdata="UEsDBAoAAAAAAIdO4kAAAAAAAAAAAAAAAAAEAAAAZHJzL1BLAwQUAAAACACHTuJA3lGa7dIAAAAF&#10;AQAADwAAAGRycy9kb3ducmV2LnhtbE2PwU7DMBBE70j8g7VI3KjdhEKaxukBiTO05cDRjbdJ1Hgd&#10;2U7T/j3LCY6zM5p5W22vbhAXDLH3pGG5UCCQGm97ajV8Hd6fChAxGbJm8IQabhhhW9/fVaa0fqYd&#10;XvapFVxCsTQaupTGUsrYdOhMXPgRib2TD84klqGVNpiZy90gM6VepDM98UJnRnzrsDnvJ6fh+zWQ&#10;n3cfp898olvMxvMhWymtHx+WagMi4TX9heEXn9GhZqajn8hGMWh4XnFQQ56DYLcoMv7syOc1yLqS&#10;/+nrH1BLAwQUAAAACACHTuJA5Hc7TAACAADvAwAADgAAAGRycy9lMm9Eb2MueG1srVPNjtMwEL4j&#10;8Q6W7zRJtd1FUdM9UMoFwUq7PMDUdhoL/8njNu1L8AJI3ODEkTtvw/IYjJPSheXSAzk4Y8/4m/m+&#10;Gc+v99awnYqovWt4NSk5U054qd2m4e/uVs+ec4YJnATjnWr4QSG/Xjx9Mu9Draa+80aqyAjEYd2H&#10;hncphbooUHTKAk58UI6crY8WEm3jppARekK3ppiW5WXR+yhD9EIh0ulydPIjYjwH0LetFmrpxdYq&#10;l0bUqAwkooSdDsgXQ7Vtq0R627aoEjMNJ6ZpWCkJ2eu8Fos51JsIodPiWAKcU8IjTha0o6QnqCUk&#10;YNuo/4GyWkSPvk0T4W0xEhkUIRZV+Uib2w6CGriQ1BhOouP/gxVvdjeRadnwC84cWGr4/cdvPz58&#10;/vn9E633X7+wiyxSH7Cm2NtwE487JDMz3rfR5j9xYftB2MNJWLVPTNDhbHY1raYzzgT5qrK6HIQv&#10;Hi6HiOmV8pZlo+FGu8wbati9xkQJKfR3SD42jvWEelXNqI8CaApb6j6ZNhCTRL18f9cdO4LeaLnS&#10;xuSLGDfrFyayHdA8rFYlfZkdwf8VlnMtAbsxbnCNk9IpkC+dZOkQSClHD4TnSqySnBlF7ylbBAh1&#10;Am3OiaTUxlEFWeBR0mytvTxQX7Yh6k1HglRDldlDczDUe5zZPGh/7gekh3e6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UZrt0gAAAAUBAAAPAAAAAAAAAAEAIAAAACIAAABkcnMvZG93bnJldi54&#10;bWxQSwECFAAUAAAACACHTuJA5Hc7TAACAADvAwAADgAAAAAAAAABACAAAAAhAQAAZHJzL2Uyb0Rv&#10;Yy54bWxQSwUGAAAAAAYABgBZAQAAk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教务函〔2023〕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tabs>
          <w:tab w:val="center" w:pos="4680"/>
        </w:tabs>
        <w:spacing w:before="156" w:beforeLines="50" w:beforeAutospacing="0" w:afterAutospacing="0" w:line="700" w:lineRule="exact"/>
        <w:jc w:val="center"/>
        <w:rPr>
          <w:rFonts w:ascii="小标宋" w:hAnsi="宋体" w:eastAsia="小标宋" w:cs="Times New Roman"/>
          <w:bCs/>
          <w:spacing w:val="-6"/>
          <w:sz w:val="44"/>
          <w:szCs w:val="44"/>
        </w:rPr>
      </w:pPr>
      <w:r>
        <w:rPr>
          <w:rFonts w:hint="eastAsia" w:ascii="小标宋" w:hAnsi="宋体" w:eastAsia="小标宋" w:cs="Times New Roman"/>
          <w:bCs/>
          <w:spacing w:val="-6"/>
          <w:sz w:val="44"/>
          <w:szCs w:val="44"/>
        </w:rPr>
        <w:t>关于公布我校“派尔森杯”第二届大学生</w:t>
      </w:r>
    </w:p>
    <w:p>
      <w:pPr>
        <w:tabs>
          <w:tab w:val="center" w:pos="4680"/>
        </w:tabs>
        <w:spacing w:before="156" w:beforeLines="50" w:beforeAutospacing="0" w:afterAutospacing="0" w:line="700" w:lineRule="exact"/>
        <w:jc w:val="center"/>
        <w:rPr>
          <w:rFonts w:ascii="小标宋" w:hAnsi="宋体" w:eastAsia="小标宋" w:cs="Times New Roman"/>
          <w:bCs/>
          <w:spacing w:val="-6"/>
          <w:sz w:val="44"/>
          <w:szCs w:val="44"/>
        </w:rPr>
      </w:pPr>
      <w:r>
        <w:rPr>
          <w:rFonts w:hint="eastAsia" w:ascii="小标宋" w:hAnsi="宋体" w:eastAsia="小标宋" w:cs="Times New Roman"/>
          <w:bCs/>
          <w:spacing w:val="-6"/>
          <w:sz w:val="44"/>
          <w:szCs w:val="44"/>
        </w:rPr>
        <w:t>电化学测量技术竞赛获奖名单的通知</w:t>
      </w:r>
    </w:p>
    <w:p>
      <w:pPr>
        <w:spacing w:beforeAutospacing="0" w:afterAutospacing="0" w:line="560" w:lineRule="exact"/>
        <w:rPr>
          <w:rStyle w:val="6"/>
          <w:rFonts w:ascii="仿宋_GB2312" w:hAnsi="Arial" w:eastAsia="仿宋_GB2312" w:cs="Arial"/>
          <w:b w:val="0"/>
          <w:sz w:val="32"/>
          <w:szCs w:val="32"/>
        </w:rPr>
      </w:pP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各学院：</w:t>
      </w:r>
    </w:p>
    <w:p>
      <w:pPr>
        <w:spacing w:beforeAutospacing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根据中国化工教育协会文件《关于举办第二届全国大学生电化学测量技术竞赛的通知》（中化教协发〔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号）文件精神，为选拔优秀队员参加竞赛，由教务处主办，化工学院承办了我校</w:t>
      </w:r>
      <w:r>
        <w:rPr>
          <w:rFonts w:hint="eastAsia" w:ascii="仿宋_GB2312" w:hAnsi="宋体" w:eastAsia="仿宋_GB2312" w:cs="Arial"/>
          <w:bCs/>
          <w:sz w:val="32"/>
          <w:szCs w:val="32"/>
        </w:rPr>
        <w:t>“派尔森杯”第二届大学生电化学测量技术竞赛</w:t>
      </w:r>
      <w:r>
        <w:rPr>
          <w:rStyle w:val="6"/>
          <w:rFonts w:hint="eastAsia" w:ascii="仿宋_GB2312" w:hAnsi="Arial" w:eastAsia="仿宋_GB2312" w:cs="Arial"/>
          <w:sz w:val="32"/>
          <w:szCs w:val="32"/>
        </w:rPr>
        <w:t>。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本次竞赛全校共有</w:t>
      </w:r>
      <w:r>
        <w:rPr>
          <w:rFonts w:ascii="仿宋_GB2312" w:hAnsi="Arial" w:eastAsia="仿宋_GB2312" w:cs="Arial"/>
          <w:bCs/>
          <w:sz w:val="32"/>
          <w:szCs w:val="32"/>
        </w:rPr>
        <w:t>9</w:t>
      </w:r>
      <w:r>
        <w:rPr>
          <w:rFonts w:hint="eastAsia" w:ascii="仿宋_GB2312" w:hAnsi="Arial" w:eastAsia="仿宋_GB2312" w:cs="Arial"/>
          <w:bCs/>
          <w:sz w:val="32"/>
          <w:szCs w:val="32"/>
        </w:rPr>
        <w:t>个学院的1</w:t>
      </w:r>
      <w:r>
        <w:rPr>
          <w:rFonts w:ascii="仿宋_GB2312" w:hAnsi="Arial" w:eastAsia="仿宋_GB2312" w:cs="Arial"/>
          <w:bCs/>
          <w:sz w:val="32"/>
          <w:szCs w:val="32"/>
        </w:rPr>
        <w:t>02</w:t>
      </w:r>
      <w:r>
        <w:rPr>
          <w:rFonts w:hint="eastAsia" w:ascii="仿宋_GB2312" w:hAnsi="Arial" w:eastAsia="仿宋_GB2312" w:cs="Arial"/>
          <w:bCs/>
          <w:sz w:val="32"/>
          <w:szCs w:val="32"/>
        </w:rPr>
        <w:t>组队伍共计2</w:t>
      </w:r>
      <w:r>
        <w:rPr>
          <w:rFonts w:ascii="仿宋_GB2312" w:hAnsi="Arial" w:eastAsia="仿宋_GB2312" w:cs="Arial"/>
          <w:bCs/>
          <w:sz w:val="32"/>
          <w:szCs w:val="32"/>
        </w:rPr>
        <w:t>04名同学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报名参赛。经过赛前专项培训、初赛成绩选拔、决赛答辩及评委现场提问、评分等环节，本次竞赛最终共评出特等奖1队、一等奖2队、二等奖4队、三等奖8队、优秀奖</w:t>
      </w:r>
      <w:r>
        <w:rPr>
          <w:rStyle w:val="6"/>
          <w:rFonts w:ascii="仿宋_GB2312" w:hAnsi="Arial" w:eastAsia="仿宋_GB2312" w:cs="Arial"/>
          <w:b w:val="0"/>
          <w:sz w:val="32"/>
          <w:szCs w:val="32"/>
        </w:rPr>
        <w:t>20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队，</w:t>
      </w:r>
      <w:r>
        <w:rPr>
          <w:rFonts w:hint="eastAsia" w:ascii="仿宋_GB2312" w:eastAsia="仿宋_GB2312"/>
          <w:sz w:val="32"/>
          <w:szCs w:val="32"/>
        </w:rPr>
        <w:t>优秀指导教师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人。现将获奖名单予以公布（详见附件）。</w:t>
      </w:r>
    </w:p>
    <w:p>
      <w:pPr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特此通知。</w:t>
      </w:r>
    </w:p>
    <w:p>
      <w:pPr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beforeAutospacing="0" w:afterAutospacing="0" w:line="560" w:lineRule="exact"/>
        <w:ind w:left="1417" w:leftChars="305" w:hanging="777" w:hangingChars="243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附件：西安科技大学</w:t>
      </w:r>
      <w:r>
        <w:rPr>
          <w:rFonts w:hint="eastAsia" w:ascii="仿宋_GB2312" w:hAnsi="宋体" w:eastAsia="仿宋_GB2312" w:cs="Arial"/>
          <w:bCs/>
          <w:sz w:val="32"/>
          <w:szCs w:val="32"/>
        </w:rPr>
        <w:t>“派尔森杯”第二届大学生电化学测量技术竞赛获奖名单</w:t>
      </w:r>
    </w:p>
    <w:p>
      <w:pPr>
        <w:spacing w:beforeAutospacing="0" w:afterAutospacing="0" w:line="560" w:lineRule="exact"/>
        <w:jc w:val="center"/>
        <w:rPr>
          <w:rFonts w:ascii="仿宋_GB2312" w:hAnsi="宋体" w:eastAsia="仿宋_GB2312"/>
          <w:bCs/>
          <w:szCs w:val="44"/>
        </w:rPr>
      </w:pPr>
    </w:p>
    <w:p>
      <w:pPr>
        <w:spacing w:beforeAutospacing="0" w:afterAutospacing="0" w:line="560" w:lineRule="exact"/>
        <w:jc w:val="center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 xml:space="preserve">                  教务处</w:t>
      </w:r>
    </w:p>
    <w:p>
      <w:pPr>
        <w:spacing w:beforeAutospacing="0" w:afterAutospacing="0" w:line="560" w:lineRule="exact"/>
        <w:jc w:val="center"/>
        <w:rPr>
          <w:rFonts w:ascii="仿宋_GB2312" w:hAnsi="宋体" w:eastAsia="仿宋_GB2312" w:cs="Arial"/>
          <w:sz w:val="32"/>
          <w:szCs w:val="32"/>
        </w:rPr>
        <w:sectPr>
          <w:pgSz w:w="11906" w:h="16838"/>
          <w:pgMar w:top="1701" w:right="1474" w:bottom="1474" w:left="1587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-172720</wp:posOffset>
                </wp:positionH>
                <wp:positionV relativeFrom="page">
                  <wp:posOffset>9682480</wp:posOffset>
                </wp:positionV>
                <wp:extent cx="5852795" cy="8255"/>
                <wp:effectExtent l="0" t="28575" r="1905" b="393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52795" cy="825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6pt;margin-top:762.4pt;height:0.65pt;width:460.85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aDxC0dsAAAAN&#10;AQAADwAAAGRycy9kb3ducmV2LnhtbE2PwU7DMBBE70j8g7VI3FonUVpKiFMhVDhxoAWJcnPjbRyI&#10;1yF22/D3LFzguDNPszPlcnSdOOIQWk8K0mkCAqn2pqVGwcvz/WQBIkRNRneeUMEXBlhW52elLow/&#10;0RqPm9gIDqFQaAU2xr6QMtQWnQ5T3yOxt/eD05HPoZFm0CcOd53MkmQunW6JP1jd453F+mNzcApo&#10;v7pdfb49WRzfH+uHNt++DttcqcuLNLkBEXGMfzD81OfqUHGnnT+QCaJTMMmuMkbZmGU5j2BkcZ3P&#10;QOx+pXkKsirl/xXVN1BLAwQUAAAACACHTuJAJ70sRAYCAAD4AwAADgAAAGRycy9lMm9Eb2MueG1s&#10;rVO9jhMxEO6ReAfLPdkk0nJhlc0VhNAgOOkO+ol/shb+k+1kk5fgBZDooKKkv7fheIwbe3MBjiYF&#10;W1hjz+w3833+PL/cG012IkTlbEsnozElwjLHld209P3N6tmMkpjActDOipYeRKSXi6dP5r1vxNR1&#10;TnMRCILY2PS+pV1KvqmqyDphII6cFxaT0gUDCbdhU/EAPaIbXU3H4+dV7wL3wTERI54uhyQ9IoZz&#10;AJ2UiomlY1sjbBpQg9CQkFLslI90UaaVUrD0TsooEtEtRaaprNgE43Veq8Ucmk0A3yl2HAHOGeER&#10;JwPKYtMT1BISkG1Q/0AZxYKLTqYRc6YaiBRFkMVk/Eib6w68KFxQ6uhPosf/B8ve7q4CUbylNSUW&#10;DF743ecfPz99/XX7Bde7799InUXqfWyw9tpfheMuYpgZ72UwRGrlP6CbigbIiuyLxIeTxGKfCMPD&#10;elZPL15gL4a52bQu4NWAktF8iOm1cIbkoKVa2SwANLB7ExN2xtKHknysLekR9GJS44UyQDtKtAGG&#10;xiOl1Cl7gxf7sUBEpxVfKa3zjzFs1i91IDtAY6xWY/wyTYT/qyz3WkLshrqSGizTCeCvLCfp4FEy&#10;iy+F5kmM4JRogQ8rRwgITQKlz6nE1triBFnpQdscrR0/4AVtfVCbDgWZlClzBg1R5j2aNzvuz31B&#10;+v1gF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PELR2wAAAA0BAAAPAAAAAAAAAAEAIAAAACIA&#10;AABkcnMvZG93bnJldi54bWxQSwECFAAUAAAACACHTuJAJ70sRAYCAAD4AwAADgAAAAAAAAABACAA&#10;AAAqAQAAZHJzL2Uyb0RvYy54bWxQSwUGAAAAAAYABgBZAQAAo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 w:cs="Arial"/>
          <w:sz w:val="32"/>
          <w:szCs w:val="32"/>
        </w:rPr>
        <w:t xml:space="preserve">        </w:t>
      </w:r>
      <w:r>
        <w:rPr>
          <w:rFonts w:hint="eastAsia" w:ascii="仿宋_GB2312" w:hAnsi="宋体" w:eastAsia="仿宋_GB2312" w:cs="Arial"/>
          <w:sz w:val="32"/>
          <w:szCs w:val="32"/>
        </w:rPr>
        <w:t xml:space="preserve"> </w:t>
      </w:r>
      <w:r>
        <w:rPr>
          <w:rFonts w:ascii="仿宋_GB2312" w:hAnsi="宋体" w:eastAsia="仿宋_GB2312" w:cs="Arial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 w:cs="Arial"/>
          <w:sz w:val="32"/>
          <w:szCs w:val="32"/>
        </w:rPr>
        <w:t>20</w:t>
      </w:r>
      <w:r>
        <w:rPr>
          <w:rFonts w:ascii="仿宋_GB2312" w:hAnsi="宋体" w:eastAsia="仿宋_GB2312" w:cs="Arial"/>
          <w:sz w:val="32"/>
          <w:szCs w:val="32"/>
        </w:rPr>
        <w:t>23</w:t>
      </w:r>
      <w:r>
        <w:rPr>
          <w:rFonts w:hint="eastAsia" w:ascii="仿宋_GB2312" w:hAnsi="宋体" w:eastAsia="仿宋_GB2312" w:cs="Arial"/>
          <w:sz w:val="32"/>
          <w:szCs w:val="32"/>
        </w:rPr>
        <w:t>年7月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sz w:val="32"/>
          <w:szCs w:val="32"/>
        </w:rPr>
        <w:t>日</w:t>
      </w:r>
    </w:p>
    <w:p>
      <w:pPr>
        <w:spacing w:beforeAutospacing="0" w:afterAutospacing="0" w:line="560" w:lineRule="exact"/>
        <w:ind w:right="640"/>
        <w:jc w:val="left"/>
        <w:rPr>
          <w:rFonts w:ascii="仿宋_GB2312" w:hAnsi="宋体" w:eastAsia="仿宋_GB2312" w:cs="Arial"/>
          <w:color w:val="0000FF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sz w:val="32"/>
          <w:szCs w:val="32"/>
        </w:rPr>
        <w:t>：</w:t>
      </w:r>
    </w:p>
    <w:p>
      <w:pPr>
        <w:tabs>
          <w:tab w:val="center" w:pos="4680"/>
        </w:tabs>
        <w:spacing w:before="156" w:beforeLines="50" w:beforeAutospacing="0" w:afterAutospacing="0" w:line="700" w:lineRule="exact"/>
        <w:jc w:val="center"/>
        <w:rPr>
          <w:rFonts w:ascii="新宋体" w:hAnsi="新宋体" w:eastAsia="新宋体" w:cs="Arial"/>
          <w:b/>
          <w:sz w:val="32"/>
          <w:szCs w:val="32"/>
        </w:rPr>
      </w:pPr>
      <w:r>
        <w:rPr>
          <w:rFonts w:hint="eastAsia" w:ascii="新宋体" w:hAnsi="新宋体" w:eastAsia="新宋体" w:cs="Arial"/>
          <w:b/>
          <w:sz w:val="32"/>
          <w:szCs w:val="32"/>
        </w:rPr>
        <w:t>西安科技大学</w:t>
      </w:r>
      <w:r>
        <w:rPr>
          <w:rFonts w:hint="eastAsia" w:ascii="新宋体" w:hAnsi="新宋体" w:eastAsia="新宋体" w:cs="Arial"/>
          <w:b/>
          <w:bCs/>
          <w:sz w:val="32"/>
          <w:szCs w:val="32"/>
        </w:rPr>
        <w:t>“派尔森杯”第二届大学生电化学测量技术竞赛获奖名单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10"/>
        <w:gridCol w:w="1726"/>
        <w:gridCol w:w="1403"/>
        <w:gridCol w:w="34"/>
        <w:gridCol w:w="2197"/>
        <w:gridCol w:w="2719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245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获奖学生</w:t>
            </w:r>
          </w:p>
        </w:tc>
        <w:tc>
          <w:tcPr>
            <w:tcW w:w="9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93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特等奖（1队）</w:t>
            </w: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来红娟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22211025002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辛紫君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22211225039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曹斌、刘欢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一等奖（2队）</w:t>
            </w: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祁统强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21415040115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张廷旺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21415040107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李远刚、蔡雨初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吕凤艳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21103077006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赵雪妮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21213077006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熊善新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二等奖（4队）</w:t>
            </w: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丁杰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20411070109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郑宗霖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20411070102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王金磊、曹斌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杨浩琛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22415040115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赵凯乐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22415040114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李远刚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秦心成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22415040117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李浩宇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22415040202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杨世强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20411070209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田嘉辉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20411070117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刘国阳、左晶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三等奖（8队）</w:t>
            </w: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黎红妮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0415010119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罗永红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0415010118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张建兰、朱由余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胡世玉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0415010120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赵佳瑶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0415010118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张建兰、朱由余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秦润涵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1402120216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周小青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1402090227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测绘学院、理学院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汪晓芹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南昊婷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19415020218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夏雨薇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18415020210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20415020202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马彬瑞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20415020113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熊吴楠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1403080123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方硕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1403080117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张润兰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雷佳媛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21409040139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朱佳瑶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21409030224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计算机学院、测绘学院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刘国阳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王思雨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21415010239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黄乙凌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21415010235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优秀奖（20队）</w:t>
            </w: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黄德坤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20411070110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姚全峰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20411070108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古洋洋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21415010307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范庆贤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21415010103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段彤婷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21415010237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王玉馨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21415040222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雷小燕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20415010121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张梦园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20415010122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郑荣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21415010102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胡筱哲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21415010106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周思佳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21411060118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冯潇乐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21411020227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电控学院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刘国阳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张昱琨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22103077011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张玮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21213226061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熊善新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周晓楠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21415010231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孙杰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21415010338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夏新雄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21405040521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杨建豪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21405040318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梁耀东，李锦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1415010132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拜雨晨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1415010126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周鹏欢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2041502022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20415020230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崔佳璇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21415040218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董美怡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21415040224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宫铭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辛泽怡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22213065002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廖广宁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22213065001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李泽林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21415010123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陈雅娟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21415010139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王倩钰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21213225041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赵惠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22213065004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汪晓芹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李小东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22415020201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郁凯山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22415020203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屈孟男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王佩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21409050330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孙李佳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21409050325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地环学院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彭新越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22415040105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22415040107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张奥琪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21403120109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王慧宇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21403070127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史瑞飞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22415010327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邬妤婷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22415010324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曹斌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李远刚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熊善新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刘国阳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王金磊</w:t>
            </w:r>
          </w:p>
        </w:tc>
        <w:tc>
          <w:tcPr>
            <w:tcW w:w="26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</w:tr>
    </w:tbl>
    <w:p>
      <w:pPr>
        <w:tabs>
          <w:tab w:val="center" w:pos="4680"/>
        </w:tabs>
        <w:spacing w:before="156" w:beforeLines="50" w:beforeAutospacing="0" w:afterAutospacing="0" w:line="700" w:lineRule="exact"/>
        <w:jc w:val="center"/>
        <w:rPr>
          <w:rFonts w:ascii="小标宋" w:hAnsi="宋体" w:eastAsia="小标宋" w:cs="Times New Roman"/>
          <w:bCs/>
          <w:spacing w:val="-6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MjM1YjhkYmRmMGVjM2E4YmYyZjk5OTBiYmE5NTAifQ=="/>
  </w:docVars>
  <w:rsids>
    <w:rsidRoot w:val="00B50EA3"/>
    <w:rsid w:val="00004E71"/>
    <w:rsid w:val="000201C0"/>
    <w:rsid w:val="001B7ECD"/>
    <w:rsid w:val="00213A84"/>
    <w:rsid w:val="00250003"/>
    <w:rsid w:val="00274B95"/>
    <w:rsid w:val="002B2CF0"/>
    <w:rsid w:val="002B3BD8"/>
    <w:rsid w:val="002D5DA4"/>
    <w:rsid w:val="002E027E"/>
    <w:rsid w:val="002F01DA"/>
    <w:rsid w:val="00315AC9"/>
    <w:rsid w:val="00366457"/>
    <w:rsid w:val="003A7A20"/>
    <w:rsid w:val="003E5492"/>
    <w:rsid w:val="00423AA9"/>
    <w:rsid w:val="00452298"/>
    <w:rsid w:val="004B1B21"/>
    <w:rsid w:val="004D55DA"/>
    <w:rsid w:val="0051733D"/>
    <w:rsid w:val="0057784C"/>
    <w:rsid w:val="00582B26"/>
    <w:rsid w:val="005C55CF"/>
    <w:rsid w:val="005F044D"/>
    <w:rsid w:val="00644343"/>
    <w:rsid w:val="00797E49"/>
    <w:rsid w:val="007D57BF"/>
    <w:rsid w:val="007E0745"/>
    <w:rsid w:val="00827430"/>
    <w:rsid w:val="008F24F7"/>
    <w:rsid w:val="00900FCB"/>
    <w:rsid w:val="00945942"/>
    <w:rsid w:val="00960B26"/>
    <w:rsid w:val="009E2BA3"/>
    <w:rsid w:val="009E6557"/>
    <w:rsid w:val="00A210EE"/>
    <w:rsid w:val="00A556B3"/>
    <w:rsid w:val="00A70EF5"/>
    <w:rsid w:val="00AC1FF7"/>
    <w:rsid w:val="00AF04DB"/>
    <w:rsid w:val="00B015F1"/>
    <w:rsid w:val="00B03A1A"/>
    <w:rsid w:val="00B50EA3"/>
    <w:rsid w:val="00BA20A4"/>
    <w:rsid w:val="00BD4E7A"/>
    <w:rsid w:val="00BF61CE"/>
    <w:rsid w:val="00BF71F2"/>
    <w:rsid w:val="00C13070"/>
    <w:rsid w:val="00C60F70"/>
    <w:rsid w:val="00CA5474"/>
    <w:rsid w:val="00D02CE7"/>
    <w:rsid w:val="00D33AD4"/>
    <w:rsid w:val="00F03D88"/>
    <w:rsid w:val="00F07B76"/>
    <w:rsid w:val="00FA23A8"/>
    <w:rsid w:val="04400C4E"/>
    <w:rsid w:val="05AF76AE"/>
    <w:rsid w:val="147815B3"/>
    <w:rsid w:val="19355CC5"/>
    <w:rsid w:val="19D8494C"/>
    <w:rsid w:val="1B8801B1"/>
    <w:rsid w:val="265E685B"/>
    <w:rsid w:val="27946632"/>
    <w:rsid w:val="2C723C0D"/>
    <w:rsid w:val="2F837332"/>
    <w:rsid w:val="353C420B"/>
    <w:rsid w:val="38302D25"/>
    <w:rsid w:val="398268AC"/>
    <w:rsid w:val="4CDF2426"/>
    <w:rsid w:val="509F75AE"/>
    <w:rsid w:val="531F41E8"/>
    <w:rsid w:val="574727EC"/>
    <w:rsid w:val="5754146B"/>
    <w:rsid w:val="5C950521"/>
    <w:rsid w:val="642F252D"/>
    <w:rsid w:val="66044022"/>
    <w:rsid w:val="6F1F3C7A"/>
    <w:rsid w:val="704C0A9F"/>
    <w:rsid w:val="7A915C0D"/>
    <w:rsid w:val="7B2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1013</Words>
  <Characters>1728</Characters>
  <Lines>15</Lines>
  <Paragraphs>4</Paragraphs>
  <TotalTime>1</TotalTime>
  <ScaleCrop>false</ScaleCrop>
  <LinksUpToDate>false</LinksUpToDate>
  <CharactersWithSpaces>1809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2023-06-21T03:11:00Z</dcterms:created>
  <dc:creator>WANGBO</dc:creator>
  <cp:lastModifiedBy>张奇</cp:lastModifiedBy>
  <dcterms:modified xsi:type="dcterms:W3CDTF">2023-07-22T07:48:24Z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7BC24F6C30BB4EBB9DA891A949C1CFF4_13</vt:lpwstr>
  </property>
</Properties>
</file>