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distribute"/>
        <w:rPr>
          <w:rFonts w:ascii="小标宋" w:hAnsi="宋体" w:eastAsia="小标宋"/>
          <w:color w:val="FF0000"/>
          <w:spacing w:val="22"/>
          <w:w w:val="90"/>
          <w:sz w:val="86"/>
          <w:szCs w:val="86"/>
        </w:rPr>
      </w:pPr>
      <w:bookmarkStart w:id="1" w:name="_GoBack"/>
      <w:bookmarkEnd w:id="1"/>
      <w:bookmarkStart w:id="0" w:name="_Hlk18585536"/>
      <w:r>
        <w:rPr>
          <w:sz w:val="86"/>
          <w:szCs w:val="86"/>
        </w:rPr>
        <mc:AlternateContent>
          <mc:Choice Requires="wps">
            <w:drawing>
              <wp:anchor distT="144145" distB="158115" distL="114935" distR="114935" simplePos="0" relativeHeight="251660288" behindDoc="0" locked="0" layoutInCell="1" allowOverlap="1">
                <wp:simplePos x="0" y="0"/>
                <wp:positionH relativeFrom="margin">
                  <wp:posOffset>-259080</wp:posOffset>
                </wp:positionH>
                <wp:positionV relativeFrom="page">
                  <wp:posOffset>1867535</wp:posOffset>
                </wp:positionV>
                <wp:extent cx="6120130" cy="0"/>
                <wp:effectExtent l="0" t="28575" r="13970" b="28575"/>
                <wp:wrapTopAndBottom/>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20.4pt;margin-top:147.05pt;height:0pt;width:481.9pt;mso-position-horizontal-relative:margin;mso-position-vertical-relative:page;mso-wrap-distance-bottom:12.45pt;mso-wrap-distance-top:11.35pt;z-index:251660288;mso-width-relative:page;mso-height-relative:page;" filled="f" stroked="t" coordsize="21600,21600" o:gfxdata="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hWA9YAAAALAQAADwAAAAAAAAABACAAAAAiAAAAZHJzL2Rvd25yZXYueG1sUEsBAhQAFAAA&#10;AAgAh07iQCjJN/HxAQAAvAMAAA4AAAAAAAAAAQAgAAAAJQEAAGRycy9lMm9Eb2MueG1sUEsFBgAA&#10;AAAGAAYAWQEAAIgFAAAAAA==&#10;">
                <v:fill on="f" focussize="0,0"/>
                <v:stroke weight="4.5pt" color="#FF0000" linestyle="thickThin" joinstyle="round"/>
                <v:imagedata o:title=""/>
                <o:lock v:ext="edit" aspectratio="f"/>
                <w10:wrap type="topAndBottom"/>
              </v:line>
            </w:pict>
          </mc:Fallback>
        </mc:AlternateContent>
      </w:r>
      <w:r>
        <w:rPr>
          <w:rFonts w:hint="eastAsia" w:ascii="小标宋" w:hAnsi="宋体" w:eastAsia="小标宋"/>
          <w:color w:val="FF0000"/>
          <w:spacing w:val="22"/>
          <w:w w:val="90"/>
          <w:sz w:val="86"/>
          <w:szCs w:val="86"/>
        </w:rPr>
        <w:t>西安科技大学院处函件</w:t>
      </w:r>
    </w:p>
    <w:p>
      <w:pPr>
        <w:keepNext w:val="0"/>
        <w:keepLines w:val="0"/>
        <w:pageBreakBefore w:val="0"/>
        <w:widowControl w:val="0"/>
        <w:kinsoku/>
        <w:wordWrap/>
        <w:overflowPunct/>
        <w:topLinePunct w:val="0"/>
        <w:autoSpaceDE/>
        <w:autoSpaceDN/>
        <w:bidi w:val="0"/>
        <w:adjustRightInd/>
        <w:snapToGrid w:val="0"/>
        <w:spacing w:beforeLines="0" w:line="240" w:lineRule="atLeast"/>
        <w:ind w:firstLine="0" w:firstLineChars="0"/>
        <w:jc w:val="right"/>
        <w:textAlignment w:val="auto"/>
        <w:rPr>
          <w:rFonts w:hint="eastAsia" w:ascii="小标宋" w:hAnsi="宋体" w:eastAsia="小标宋"/>
          <w:bCs/>
          <w:spacing w:val="-6"/>
          <w:sz w:val="24"/>
          <w:szCs w:val="24"/>
        </w:rPr>
      </w:pPr>
    </w:p>
    <w:p>
      <w:pPr>
        <w:spacing w:before="0" w:beforeLines="-2147483648" w:line="700" w:lineRule="exact"/>
        <w:ind w:firstLine="175" w:firstLineChars="41"/>
        <w:jc w:val="center"/>
        <w:rPr>
          <w:rFonts w:hint="eastAsia" w:ascii="小标宋" w:hAnsi="宋体" w:eastAsia="小标宋"/>
          <w:bCs/>
          <w:spacing w:val="-6"/>
          <w:sz w:val="44"/>
          <w:szCs w:val="44"/>
        </w:rPr>
      </w:pPr>
      <w:r>
        <w:rPr>
          <w:rFonts w:hint="eastAsia" w:ascii="小标宋" w:hAnsi="宋体" w:eastAsia="小标宋"/>
          <w:bCs/>
          <w:spacing w:val="-6"/>
          <w:sz w:val="44"/>
          <w:szCs w:val="44"/>
        </w:rPr>
        <w:t>关于举办</w:t>
      </w:r>
      <w:r>
        <w:rPr>
          <w:rFonts w:hint="eastAsia" w:ascii="小标宋" w:hAnsi="宋体" w:eastAsia="小标宋"/>
          <w:bCs/>
          <w:spacing w:val="-6"/>
          <w:sz w:val="44"/>
          <w:szCs w:val="44"/>
          <w:lang w:val="en-US" w:eastAsia="zh-CN"/>
        </w:rPr>
        <w:t>我校</w:t>
      </w:r>
      <w:r>
        <w:rPr>
          <w:rFonts w:hint="eastAsia" w:ascii="小标宋" w:hAnsi="宋体" w:eastAsia="小标宋"/>
          <w:bCs/>
          <w:spacing w:val="-6"/>
          <w:sz w:val="44"/>
          <w:szCs w:val="44"/>
        </w:rPr>
        <w:t>“</w:t>
      </w:r>
      <w:r>
        <w:rPr>
          <w:rFonts w:hint="eastAsia" w:ascii="小标宋" w:hAnsi="宋体" w:eastAsia="小标宋"/>
          <w:bCs/>
          <w:spacing w:val="-6"/>
          <w:sz w:val="44"/>
          <w:szCs w:val="44"/>
          <w:lang w:val="en-US" w:eastAsia="zh-CN"/>
        </w:rPr>
        <w:t>德州</w:t>
      </w:r>
      <w:r>
        <w:rPr>
          <w:rFonts w:hint="eastAsia" w:ascii="小标宋" w:hAnsi="宋体" w:eastAsia="小标宋"/>
          <w:bCs/>
          <w:spacing w:val="-6"/>
          <w:sz w:val="44"/>
          <w:szCs w:val="44"/>
        </w:rPr>
        <w:t>仪器杯”</w:t>
      </w:r>
      <w:r>
        <w:rPr>
          <w:rFonts w:hint="eastAsia" w:ascii="小标宋" w:hAnsi="宋体" w:eastAsia="小标宋"/>
          <w:bCs/>
          <w:color w:val="auto"/>
          <w:spacing w:val="-6"/>
          <w:sz w:val="44"/>
          <w:szCs w:val="44"/>
        </w:rPr>
        <w:t>第</w:t>
      </w:r>
      <w:r>
        <w:rPr>
          <w:rFonts w:hint="eastAsia" w:ascii="小标宋" w:hAnsi="宋体" w:eastAsia="小标宋"/>
          <w:bCs/>
          <w:color w:val="auto"/>
          <w:spacing w:val="-6"/>
          <w:sz w:val="44"/>
          <w:szCs w:val="44"/>
          <w:lang w:val="en-US" w:eastAsia="zh-CN"/>
        </w:rPr>
        <w:t>二十一</w:t>
      </w:r>
      <w:r>
        <w:rPr>
          <w:rFonts w:hint="eastAsia" w:ascii="小标宋" w:hAnsi="宋体" w:eastAsia="小标宋"/>
          <w:bCs/>
          <w:color w:val="auto"/>
          <w:spacing w:val="-6"/>
          <w:sz w:val="44"/>
          <w:szCs w:val="44"/>
        </w:rPr>
        <w:t>届</w:t>
      </w:r>
      <w:r>
        <w:rPr>
          <w:rFonts w:hint="eastAsia" w:ascii="小标宋" w:hAnsi="宋体" w:eastAsia="小标宋"/>
          <w:bCs/>
          <w:spacing w:val="-6"/>
          <w:sz w:val="44"/>
          <w:szCs w:val="44"/>
        </w:rPr>
        <w:t>电子设计竞赛的通知</w:t>
      </w:r>
    </w:p>
    <w:p>
      <w:pPr>
        <w:rPr>
          <w:rFonts w:hint="default"/>
        </w:rPr>
      </w:pPr>
      <w:r>
        <w:rPr>
          <w:rFonts w:hint="eastAsia" w:ascii="仿宋_GB2312" w:eastAsia="仿宋_GB2312"/>
          <w:bCs/>
          <w:color w:val="000000"/>
          <w:kern w:val="0"/>
          <w:sz w:val="32"/>
          <w:szCs w:val="32"/>
        </w:rPr>
        <mc:AlternateContent>
          <mc:Choice Requires="wps">
            <w:drawing>
              <wp:anchor distT="0" distB="0" distL="114300" distR="114300" simplePos="0" relativeHeight="251661312" behindDoc="0" locked="0" layoutInCell="1" allowOverlap="0">
                <wp:simplePos x="0" y="0"/>
                <wp:positionH relativeFrom="page">
                  <wp:posOffset>790575</wp:posOffset>
                </wp:positionH>
                <wp:positionV relativeFrom="bottomMargin">
                  <wp:posOffset>10795</wp:posOffset>
                </wp:positionV>
                <wp:extent cx="6120130" cy="0"/>
                <wp:effectExtent l="0" t="28575" r="13970" b="285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62.25pt;margin-top:769.05pt;height:0pt;width:481.9pt;mso-position-horizontal-relative:page;mso-position-vertical-relative:page;z-index:251661312;mso-width-relative:page;mso-height-relative:page;" filled="f" stroked="t" coordsize="21600,21600" o:allowoverlap="f" o:gfxdata="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MvM2NUAAAAIAQAADwAAAAAAAAABACAAAAAiAAAAZHJzL2Rvd25yZXYueG1sUEsBAhQAFAAA&#10;AAgAh07iQED/sj/yAQAAvAMAAA4AAAAAAAAAAQAgAAAAJAEAAGRycy9lMm9Eb2MueG1sUEsFBgAA&#10;AAAGAAYAWQEAAIgFAAAAAA==&#10;">
                <v:fill on="f" focussize="0,0"/>
                <v:stroke weight="4.5pt" color="#FF0000" linestyle="thinThick" joinstyle="round"/>
                <v:imagedata o:title=""/>
                <o:lock v:ext="edit" aspectratio="f"/>
              </v:line>
            </w:pict>
          </mc:Fallback>
        </mc:AlternateContent>
      </w:r>
    </w:p>
    <w:p>
      <w:pPr>
        <w:spacing w:line="560" w:lineRule="exact"/>
        <w:rPr>
          <w:rFonts w:ascii="仿宋_GB2312" w:eastAsia="仿宋_GB2312"/>
          <w:sz w:val="32"/>
          <w:szCs w:val="32"/>
        </w:rPr>
      </w:pPr>
      <w:r>
        <w:rPr>
          <w:rFonts w:hint="eastAsia" w:ascii="仿宋_GB2312" w:eastAsia="仿宋_GB2312"/>
          <w:sz w:val="32"/>
          <w:szCs w:val="32"/>
        </w:rPr>
        <w:t>各学院：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为进一步推动我校大学生电子设计竞赛活动蓬勃开展，培养大学生的团队精神和实践创新能力，同时为参加202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全国</w:t>
      </w:r>
      <w:r>
        <w:rPr>
          <w:rFonts w:hint="eastAsia" w:ascii="仿宋_GB2312" w:eastAsia="仿宋_GB2312"/>
          <w:sz w:val="32"/>
          <w:szCs w:val="32"/>
        </w:rPr>
        <w:t>大学生电子设计竞赛选拔优秀选手，提高竞赛成绩和学校知名度。经研究，决定举办“德州仪器杯”第</w:t>
      </w:r>
      <w:r>
        <w:rPr>
          <w:rFonts w:hint="eastAsia" w:ascii="仿宋_GB2312" w:eastAsia="仿宋_GB2312"/>
          <w:color w:val="auto"/>
          <w:sz w:val="32"/>
          <w:szCs w:val="32"/>
          <w:lang w:val="en-US" w:eastAsia="zh-CN"/>
        </w:rPr>
        <w:t>二十一</w:t>
      </w:r>
      <w:r>
        <w:rPr>
          <w:rFonts w:hint="eastAsia" w:ascii="仿宋_GB2312" w:eastAsia="仿宋_GB2312"/>
          <w:color w:val="auto"/>
          <w:sz w:val="32"/>
          <w:szCs w:val="32"/>
        </w:rPr>
        <w:t>届</w:t>
      </w:r>
      <w:r>
        <w:rPr>
          <w:rFonts w:hint="eastAsia" w:ascii="仿宋_GB2312" w:eastAsia="仿宋_GB2312"/>
          <w:sz w:val="32"/>
          <w:szCs w:val="32"/>
        </w:rPr>
        <w:t>电子设计竞赛。本届竞赛由德州仪器公司冠名赞助。现将竞赛有关事项通知如下：</w:t>
      </w:r>
    </w:p>
    <w:p>
      <w:pPr>
        <w:spacing w:line="560" w:lineRule="exact"/>
        <w:ind w:firstLine="640" w:firstLineChars="200"/>
        <w:outlineLvl w:val="0"/>
        <w:rPr>
          <w:rFonts w:ascii="黑体" w:eastAsia="黑体"/>
          <w:sz w:val="32"/>
          <w:szCs w:val="32"/>
        </w:rPr>
      </w:pPr>
      <w:r>
        <w:rPr>
          <w:rFonts w:hint="eastAsia" w:ascii="黑体" w:eastAsia="黑体"/>
          <w:sz w:val="32"/>
          <w:szCs w:val="32"/>
        </w:rPr>
        <w:t>一、主办单位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教务处</w:t>
      </w:r>
    </w:p>
    <w:p>
      <w:pPr>
        <w:spacing w:line="560" w:lineRule="exact"/>
        <w:ind w:firstLine="640" w:firstLineChars="200"/>
        <w:outlineLvl w:val="0"/>
        <w:rPr>
          <w:rFonts w:ascii="黑体" w:eastAsia="黑体"/>
          <w:sz w:val="32"/>
          <w:szCs w:val="32"/>
        </w:rPr>
      </w:pPr>
      <w:r>
        <w:rPr>
          <w:rFonts w:hint="eastAsia" w:ascii="黑体" w:eastAsia="黑体"/>
          <w:sz w:val="32"/>
          <w:szCs w:val="32"/>
        </w:rPr>
        <w:t>二、承办单位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通信与信息工程学院、电气与控制工程学院、计算机科学与技术学院、工程训练中心。</w:t>
      </w:r>
    </w:p>
    <w:p>
      <w:pPr>
        <w:spacing w:line="560" w:lineRule="exact"/>
        <w:ind w:firstLine="640" w:firstLineChars="200"/>
        <w:outlineLvl w:val="0"/>
        <w:rPr>
          <w:rFonts w:ascii="黑体" w:eastAsia="黑体"/>
          <w:sz w:val="32"/>
          <w:szCs w:val="32"/>
        </w:rPr>
      </w:pPr>
      <w:r>
        <w:rPr>
          <w:rFonts w:hint="eastAsia" w:ascii="黑体" w:eastAsia="黑体"/>
          <w:sz w:val="32"/>
          <w:szCs w:val="32"/>
        </w:rPr>
        <w:t>三、竞赛安排</w:t>
      </w:r>
    </w:p>
    <w:p>
      <w:pPr>
        <w:spacing w:line="560" w:lineRule="exact"/>
        <w:ind w:firstLine="643" w:firstLineChars="200"/>
        <w:outlineLvl w:val="0"/>
        <w:rPr>
          <w:rFonts w:ascii="楷体_GB2312" w:eastAsia="楷体_GB2312"/>
          <w:b/>
          <w:sz w:val="32"/>
          <w:szCs w:val="32"/>
        </w:rPr>
      </w:pPr>
      <w:r>
        <w:rPr>
          <w:rFonts w:hint="eastAsia" w:ascii="楷体_GB2312" w:eastAsia="楷体_GB2312"/>
          <w:b/>
          <w:sz w:val="32"/>
          <w:szCs w:val="32"/>
        </w:rPr>
        <w:t>（一）竞赛报名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报名时间：2020年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本次竞赛采取学生自愿报名的原则，参赛学生必须是我校有正式学籍的本科生。学生自由组队，每人只能报名参与1个队，每队限报3人，并选1人为队长。报名时学生凭学生证填写报名表（见附件）。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通信学院、电控学院、计算机学院的学生在各自学院报名，以上三学院需指定专人负责竞赛报名工作。报名截止后，以学院为单位统一将报名表（电子版和纸质版各一份）交至骊山校园工程训练中心办公室。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其他学院的学生可到临潼校区工程训练中心电工电子创新部办公室报名。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报名地点：临潼校区18号教学楼三层31</w:t>
      </w:r>
      <w:r>
        <w:rPr>
          <w:rFonts w:hint="eastAsia" w:ascii="仿宋_GB2312" w:eastAsia="仿宋_GB2312"/>
          <w:sz w:val="32"/>
          <w:szCs w:val="32"/>
          <w:lang w:val="en-US" w:eastAsia="zh-CN"/>
        </w:rPr>
        <w:t>0</w:t>
      </w:r>
      <w:r>
        <w:rPr>
          <w:rFonts w:hint="eastAsia" w:ascii="仿宋_GB2312" w:eastAsia="仿宋_GB2312"/>
          <w:sz w:val="32"/>
          <w:szCs w:val="32"/>
        </w:rPr>
        <w:t>室</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通信学院</w:t>
      </w:r>
      <w:r>
        <w:rPr>
          <w:rFonts w:hint="eastAsia" w:ascii="仿宋_GB2312" w:eastAsia="仿宋_GB2312"/>
          <w:sz w:val="32"/>
          <w:szCs w:val="32"/>
        </w:rPr>
        <w:t>联系人：</w:t>
      </w:r>
      <w:r>
        <w:rPr>
          <w:rFonts w:hint="eastAsia" w:ascii="仿宋_GB2312" w:eastAsia="仿宋_GB2312"/>
          <w:sz w:val="32"/>
          <w:szCs w:val="32"/>
          <w:lang w:val="en-US" w:eastAsia="zh-CN"/>
        </w:rPr>
        <w:t>朱代先 13572204970</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电控学院</w:t>
      </w:r>
      <w:r>
        <w:rPr>
          <w:rFonts w:hint="eastAsia" w:ascii="仿宋_GB2312" w:eastAsia="仿宋_GB2312"/>
          <w:sz w:val="32"/>
          <w:szCs w:val="32"/>
        </w:rPr>
        <w:t>联系人：</w:t>
      </w:r>
      <w:r>
        <w:rPr>
          <w:rFonts w:hint="eastAsia" w:ascii="仿宋_GB2312" w:eastAsia="仿宋_GB2312"/>
          <w:sz w:val="32"/>
          <w:szCs w:val="32"/>
          <w:lang w:val="en-US" w:eastAsia="zh-CN"/>
        </w:rPr>
        <w:t>杨良煜 18682907398</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计算机学院</w:t>
      </w:r>
      <w:r>
        <w:rPr>
          <w:rFonts w:hint="eastAsia" w:ascii="仿宋_GB2312" w:eastAsia="仿宋_GB2312"/>
          <w:sz w:val="32"/>
          <w:szCs w:val="32"/>
        </w:rPr>
        <w:t>联系人：</w:t>
      </w:r>
      <w:r>
        <w:rPr>
          <w:rFonts w:hint="eastAsia" w:ascii="仿宋_GB2312" w:eastAsia="仿宋_GB2312"/>
          <w:sz w:val="32"/>
          <w:szCs w:val="32"/>
          <w:lang w:val="en-US" w:eastAsia="zh-CN"/>
        </w:rPr>
        <w:t>靳红梅 13572278766</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工程训练中心联系人：张奇 18092022215 </w:t>
      </w:r>
    </w:p>
    <w:p>
      <w:pPr>
        <w:spacing w:line="560" w:lineRule="exact"/>
        <w:ind w:firstLine="3840" w:firstLineChars="1200"/>
        <w:rPr>
          <w:rFonts w:hint="default" w:ascii="仿宋_GB2312" w:eastAsia="仿宋_GB2312"/>
          <w:sz w:val="32"/>
          <w:szCs w:val="32"/>
          <w:lang w:val="en-US" w:eastAsia="zh-CN"/>
        </w:rPr>
      </w:pPr>
      <w:r>
        <w:rPr>
          <w:rFonts w:hint="eastAsia" w:ascii="仿宋_GB2312" w:eastAsia="仿宋_GB2312"/>
          <w:sz w:val="32"/>
          <w:szCs w:val="32"/>
          <w:lang w:val="en-US" w:eastAsia="zh-CN"/>
        </w:rPr>
        <w:t>周汉阳 15829582307</w:t>
      </w:r>
    </w:p>
    <w:p>
      <w:pPr>
        <w:spacing w:line="560" w:lineRule="exact"/>
        <w:ind w:firstLine="643" w:firstLineChars="200"/>
        <w:outlineLvl w:val="0"/>
        <w:rPr>
          <w:rFonts w:ascii="楷体_GB2312" w:eastAsia="楷体_GB2312"/>
          <w:b/>
          <w:sz w:val="32"/>
          <w:szCs w:val="32"/>
        </w:rPr>
      </w:pPr>
      <w:r>
        <w:rPr>
          <w:rFonts w:hint="eastAsia" w:ascii="楷体_GB2312" w:eastAsia="楷体_GB2312"/>
          <w:b/>
          <w:sz w:val="32"/>
          <w:szCs w:val="32"/>
        </w:rPr>
        <w:t>（二）竞赛培训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时间：202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竞赛培训分两个阶段，在校选拔赛前，</w:t>
      </w:r>
      <w:r>
        <w:rPr>
          <w:rFonts w:hint="eastAsia" w:ascii="仿宋_GB2312" w:eastAsia="仿宋_GB2312"/>
          <w:sz w:val="32"/>
          <w:szCs w:val="32"/>
        </w:rPr>
        <w:t>电控学院、通信学院、计算机学院参赛学生的培训工作由学生所属学院负责。培训形式、培训内容等不作统一要求。其他学院的学生可参加工程训练中心的培训</w:t>
      </w:r>
      <w:r>
        <w:rPr>
          <w:rFonts w:hint="eastAsia" w:ascii="仿宋_GB2312" w:eastAsia="仿宋_GB2312"/>
          <w:sz w:val="32"/>
          <w:szCs w:val="32"/>
          <w:lang w:eastAsia="zh-CN"/>
        </w:rPr>
        <w:t>；校选拔赛后，由校电子设计竞赛委员会培训部组织培训事宜。</w:t>
      </w:r>
    </w:p>
    <w:p>
      <w:pPr>
        <w:spacing w:line="560" w:lineRule="exact"/>
        <w:ind w:firstLine="643" w:firstLineChars="200"/>
        <w:outlineLvl w:val="0"/>
        <w:rPr>
          <w:rFonts w:ascii="楷体_GB2312" w:eastAsia="楷体_GB2312"/>
          <w:b/>
          <w:sz w:val="32"/>
          <w:szCs w:val="32"/>
        </w:rPr>
      </w:pPr>
      <w:r>
        <w:rPr>
          <w:rFonts w:hint="eastAsia" w:ascii="楷体_GB2312" w:eastAsia="楷体_GB2312"/>
          <w:b/>
          <w:sz w:val="32"/>
          <w:szCs w:val="32"/>
        </w:rPr>
        <w:t>（三）竞赛时间及形式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电控学院、通信学院、计算机学院在前期培训的基础上，应于202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月1</w:t>
      </w:r>
      <w:r>
        <w:rPr>
          <w:rFonts w:hint="eastAsia" w:ascii="仿宋_GB2312" w:eastAsia="仿宋_GB2312"/>
          <w:sz w:val="32"/>
          <w:szCs w:val="32"/>
          <w:lang w:val="en-US" w:eastAsia="zh-CN"/>
        </w:rPr>
        <w:t>2</w:t>
      </w:r>
      <w:r>
        <w:rPr>
          <w:rFonts w:hint="eastAsia" w:ascii="仿宋_GB2312" w:eastAsia="仿宋_GB2312"/>
          <w:sz w:val="32"/>
          <w:szCs w:val="32"/>
        </w:rPr>
        <w:t>日前进行学院内部的选拔，选拔出的参赛队代表各自学院参加校决赛的评审，决赛时间</w:t>
      </w:r>
      <w:r>
        <w:rPr>
          <w:rFonts w:hint="eastAsia" w:ascii="仿宋_GB2312" w:eastAsia="仿宋_GB2312"/>
          <w:sz w:val="32"/>
          <w:szCs w:val="32"/>
          <w:lang w:val="en-US" w:eastAsia="zh-CN"/>
        </w:rPr>
        <w:t>为5月20日</w:t>
      </w:r>
      <w:r>
        <w:rPr>
          <w:rFonts w:hint="eastAsia" w:ascii="仿宋_GB2312" w:eastAsia="仿宋_GB2312"/>
          <w:sz w:val="32"/>
          <w:szCs w:val="32"/>
        </w:rPr>
        <w:t>。其他学院的学生均需参加工程训练中心电工电子创新部的选拔后，获得参加校决赛资格。</w:t>
      </w:r>
    </w:p>
    <w:p>
      <w:pPr>
        <w:spacing w:line="560" w:lineRule="exact"/>
        <w:ind w:firstLine="640" w:firstLineChars="200"/>
        <w:outlineLvl w:val="0"/>
        <w:rPr>
          <w:rFonts w:ascii="黑体" w:eastAsia="黑体"/>
          <w:sz w:val="32"/>
          <w:szCs w:val="32"/>
        </w:rPr>
      </w:pPr>
      <w:r>
        <w:rPr>
          <w:rFonts w:hint="eastAsia" w:ascii="黑体" w:eastAsia="黑体"/>
          <w:sz w:val="32"/>
          <w:szCs w:val="32"/>
        </w:rPr>
        <w:t>四、奖项设置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本次竞赛设立一等奖、二等奖、三等奖若干组，各级奖项由校电子设计竞赛委员会专家组根据竞赛评奖规则评定。</w:t>
      </w:r>
    </w:p>
    <w:p>
      <w:pPr>
        <w:spacing w:line="560" w:lineRule="exact"/>
        <w:ind w:left="1119" w:leftChars="228" w:hanging="640" w:hangingChars="200"/>
        <w:rPr>
          <w:rFonts w:ascii="仿宋_GB2312" w:eastAsia="仿宋_GB2312"/>
          <w:sz w:val="32"/>
          <w:szCs w:val="32"/>
        </w:rPr>
      </w:pPr>
      <w:r>
        <w:rPr>
          <w:rFonts w:hint="eastAsia" w:ascii="仿宋_GB2312" w:eastAsia="仿宋_GB2312"/>
          <w:sz w:val="32"/>
          <w:szCs w:val="32"/>
        </w:rPr>
        <w:t xml:space="preserve"> 附件：“德州仪器杯”第</w:t>
      </w:r>
      <w:r>
        <w:rPr>
          <w:rFonts w:hint="eastAsia" w:ascii="仿宋_GB2312" w:eastAsia="仿宋_GB2312"/>
          <w:color w:val="auto"/>
          <w:sz w:val="32"/>
          <w:szCs w:val="32"/>
          <w:lang w:val="en-US" w:eastAsia="zh-CN"/>
        </w:rPr>
        <w:t>二十一</w:t>
      </w:r>
      <w:r>
        <w:rPr>
          <w:rFonts w:hint="eastAsia" w:ascii="仿宋_GB2312" w:eastAsia="仿宋_GB2312"/>
          <w:color w:val="auto"/>
          <w:sz w:val="32"/>
          <w:szCs w:val="32"/>
        </w:rPr>
        <w:t>届</w:t>
      </w:r>
      <w:r>
        <w:rPr>
          <w:rFonts w:hint="eastAsia" w:ascii="仿宋_GB2312" w:eastAsia="仿宋_GB2312"/>
          <w:sz w:val="32"/>
          <w:szCs w:val="32"/>
        </w:rPr>
        <w:t>电子设计竞赛报名表</w:t>
      </w:r>
    </w:p>
    <w:p>
      <w:pPr>
        <w:spacing w:line="560" w:lineRule="exact"/>
        <w:ind w:right="640"/>
        <w:rPr>
          <w:rFonts w:ascii="仿宋_GB2312" w:eastAsia="仿宋_GB2312"/>
          <w:sz w:val="32"/>
          <w:szCs w:val="32"/>
        </w:rPr>
      </w:pPr>
      <w:r>
        <w:rPr>
          <w:rFonts w:hint="eastAsia" w:ascii="仿宋_GB2312" w:eastAsia="仿宋_GB2312"/>
          <w:sz w:val="32"/>
          <w:szCs w:val="32"/>
        </w:rPr>
        <w:t xml:space="preserve">        </w:t>
      </w:r>
    </w:p>
    <w:p>
      <w:pPr>
        <w:spacing w:line="560" w:lineRule="exact"/>
        <w:ind w:right="640"/>
        <w:rPr>
          <w:rFonts w:ascii="仿宋_GB2312" w:eastAsia="仿宋_GB2312"/>
          <w:sz w:val="32"/>
          <w:szCs w:val="32"/>
        </w:rPr>
      </w:pPr>
      <w:r>
        <w:rPr>
          <w:rFonts w:hint="eastAsia" w:ascii="仿宋_GB2312" w:eastAsia="仿宋_GB2312"/>
          <w:sz w:val="32"/>
          <w:szCs w:val="32"/>
        </w:rPr>
        <w:t xml:space="preserve">                      </w:t>
      </w:r>
    </w:p>
    <w:p>
      <w:pPr>
        <w:tabs>
          <w:tab w:val="left" w:pos="5245"/>
        </w:tabs>
        <w:spacing w:line="560" w:lineRule="exact"/>
        <w:ind w:right="640"/>
        <w:rPr>
          <w:rFonts w:hint="eastAsia" w:ascii="仿宋_GB2312" w:eastAsia="仿宋_GB2312"/>
          <w:sz w:val="32"/>
          <w:szCs w:val="32"/>
        </w:rPr>
      </w:pPr>
    </w:p>
    <w:p>
      <w:pPr>
        <w:tabs>
          <w:tab w:val="left" w:pos="5245"/>
        </w:tabs>
        <w:spacing w:line="560" w:lineRule="exact"/>
        <w:ind w:right="64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教务处  </w:t>
      </w:r>
    </w:p>
    <w:p>
      <w:pPr>
        <w:spacing w:line="560" w:lineRule="exact"/>
        <w:ind w:right="569" w:rightChars="271"/>
        <w:jc w:val="right"/>
        <w:rPr>
          <w:rFonts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日 </w:t>
      </w:r>
      <w:r>
        <w:rPr>
          <w:rFonts w:ascii="仿宋_GB2312" w:hAnsi="仿宋_GB2312" w:eastAsia="仿宋_GB2312" w:cs="仿宋_GB2312"/>
          <w:sz w:val="32"/>
          <w:szCs w:val="32"/>
        </w:rPr>
        <w:t xml:space="preserve"> </w:t>
      </w: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hint="eastAsia" w:ascii="仿宋_GB2312" w:hAnsi="仿宋_GB2312" w:eastAsia="仿宋_GB2312" w:cs="仿宋_GB2312"/>
          <w:sz w:val="32"/>
          <w:szCs w:val="32"/>
        </w:rPr>
      </w:pPr>
    </w:p>
    <w:p>
      <w:pPr>
        <w:spacing w:line="560" w:lineRule="exact"/>
        <w:ind w:right="569" w:rightChars="271"/>
        <w:jc w:val="right"/>
        <w:rPr>
          <w:rFonts w:hint="eastAsia" w:ascii="仿宋_GB2312" w:hAnsi="仿宋_GB2312" w:eastAsia="仿宋_GB2312" w:cs="仿宋_GB2312"/>
          <w:sz w:val="32"/>
          <w:szCs w:val="32"/>
        </w:rPr>
      </w:pPr>
    </w:p>
    <w:p>
      <w:pPr>
        <w:spacing w:line="560" w:lineRule="exact"/>
        <w:ind w:right="569" w:rightChars="271"/>
        <w:jc w:val="right"/>
        <w:rPr>
          <w:rFonts w:hint="eastAsia"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adjustRightInd w:val="0"/>
        <w:snapToGrid w:val="0"/>
        <w:spacing w:line="240" w:lineRule="auto"/>
        <w:ind w:right="569" w:rightChars="271"/>
        <w:rPr>
          <w:rFonts w:ascii="黑体" w:hAnsi="仿宋_GB2312" w:eastAsia="黑体" w:cs="仿宋_GB2312"/>
          <w:sz w:val="32"/>
          <w:szCs w:val="32"/>
        </w:rPr>
      </w:pPr>
      <w:r>
        <w:rPr>
          <w:rFonts w:hint="eastAsia" w:ascii="黑体" w:hAnsi="仿宋_GB2312" w:eastAsia="黑体" w:cs="仿宋_GB2312"/>
          <w:sz w:val="32"/>
          <w:szCs w:val="32"/>
        </w:rPr>
        <w:t>附件：</w:t>
      </w:r>
    </w:p>
    <w:p>
      <w:pPr>
        <w:adjustRightInd w:val="0"/>
        <w:snapToGrid w:val="0"/>
        <w:jc w:val="center"/>
        <w:rPr>
          <w:rFonts w:ascii="小标宋" w:eastAsia="小标宋"/>
          <w:sz w:val="32"/>
          <w:szCs w:val="32"/>
        </w:rPr>
      </w:pPr>
      <w:r>
        <w:rPr>
          <w:rFonts w:hint="eastAsia" w:ascii="小标宋" w:eastAsia="小标宋"/>
          <w:sz w:val="32"/>
          <w:szCs w:val="32"/>
        </w:rPr>
        <w:t xml:space="preserve"> “德州仪器杯”</w:t>
      </w:r>
      <w:r>
        <w:rPr>
          <w:rFonts w:hint="eastAsia" w:ascii="小标宋" w:eastAsia="小标宋"/>
          <w:color w:val="auto"/>
          <w:sz w:val="32"/>
          <w:szCs w:val="32"/>
        </w:rPr>
        <w:t>第</w:t>
      </w:r>
      <w:r>
        <w:rPr>
          <w:rFonts w:hint="eastAsia" w:ascii="小标宋" w:eastAsia="小标宋"/>
          <w:color w:val="auto"/>
          <w:sz w:val="32"/>
          <w:szCs w:val="32"/>
          <w:lang w:val="en-US" w:eastAsia="zh-CN"/>
        </w:rPr>
        <w:t>二十一</w:t>
      </w:r>
      <w:r>
        <w:rPr>
          <w:rFonts w:hint="eastAsia" w:ascii="小标宋" w:eastAsia="小标宋"/>
          <w:color w:val="auto"/>
          <w:sz w:val="32"/>
          <w:szCs w:val="32"/>
        </w:rPr>
        <w:t>届</w:t>
      </w:r>
      <w:r>
        <w:rPr>
          <w:rFonts w:hint="eastAsia" w:ascii="小标宋" w:eastAsia="小标宋"/>
          <w:sz w:val="32"/>
          <w:szCs w:val="32"/>
        </w:rPr>
        <w:t>电子设计竞赛报名表</w:t>
      </w:r>
    </w:p>
    <w:p>
      <w:pPr>
        <w:adjustRightInd w:val="0"/>
        <w:snapToGrid w:val="0"/>
        <w:ind w:firstLine="355" w:firstLineChars="148"/>
        <w:rPr>
          <w:rFonts w:ascii="宋体" w:hAnsi="宋体"/>
          <w:sz w:val="24"/>
        </w:rPr>
      </w:pPr>
      <w:r>
        <w:rPr>
          <w:rFonts w:hint="eastAsia" w:ascii="宋体" w:hAnsi="宋体"/>
          <w:sz w:val="24"/>
        </w:rPr>
        <w:t>学院：</w:t>
      </w:r>
    </w:p>
    <w:tbl>
      <w:tblPr>
        <w:tblStyle w:val="6"/>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020"/>
        <w:gridCol w:w="1689"/>
        <w:gridCol w:w="2104"/>
        <w:gridCol w:w="1613"/>
        <w:gridCol w:w="989"/>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09" w:type="dxa"/>
            <w:vMerge w:val="restart"/>
            <w:noWrap w:val="0"/>
            <w:vAlign w:val="center"/>
          </w:tcPr>
          <w:p>
            <w:pPr>
              <w:jc w:val="center"/>
              <w:rPr>
                <w:rFonts w:ascii="宋体" w:hAnsi="宋体"/>
                <w:szCs w:val="21"/>
              </w:rPr>
            </w:pPr>
            <w:r>
              <w:rPr>
                <w:rFonts w:hint="eastAsia" w:ascii="宋体" w:hAnsi="宋体"/>
                <w:szCs w:val="21"/>
              </w:rPr>
              <w:t>序号</w:t>
            </w:r>
          </w:p>
        </w:tc>
        <w:tc>
          <w:tcPr>
            <w:tcW w:w="6426" w:type="dxa"/>
            <w:gridSpan w:val="4"/>
            <w:noWrap w:val="0"/>
            <w:vAlign w:val="center"/>
          </w:tcPr>
          <w:p>
            <w:pPr>
              <w:jc w:val="center"/>
              <w:rPr>
                <w:rFonts w:ascii="宋体" w:hAnsi="宋体"/>
                <w:szCs w:val="21"/>
              </w:rPr>
            </w:pPr>
            <w:r>
              <w:rPr>
                <w:rFonts w:hint="eastAsia" w:ascii="宋体" w:hAnsi="宋体"/>
                <w:szCs w:val="21"/>
              </w:rPr>
              <w:t>学  生</w:t>
            </w:r>
          </w:p>
        </w:tc>
        <w:tc>
          <w:tcPr>
            <w:tcW w:w="2617" w:type="dxa"/>
            <w:gridSpan w:val="2"/>
            <w:noWrap w:val="0"/>
            <w:vAlign w:val="center"/>
          </w:tcPr>
          <w:p>
            <w:pPr>
              <w:jc w:val="center"/>
              <w:rPr>
                <w:rFonts w:ascii="宋体" w:hAnsi="宋体"/>
                <w:szCs w:val="21"/>
              </w:rPr>
            </w:pPr>
            <w:r>
              <w:rPr>
                <w:rFonts w:hint="eastAsia" w:ascii="宋体" w:hAnsi="宋体"/>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09" w:type="dxa"/>
            <w:vMerge w:val="continue"/>
            <w:noWrap w:val="0"/>
            <w:vAlign w:val="center"/>
          </w:tcPr>
          <w:p>
            <w:pPr>
              <w:jc w:val="center"/>
              <w:rPr>
                <w:rFonts w:ascii="宋体" w:hAnsi="宋体"/>
                <w:szCs w:val="21"/>
              </w:rPr>
            </w:pPr>
          </w:p>
        </w:tc>
        <w:tc>
          <w:tcPr>
            <w:tcW w:w="1020" w:type="dxa"/>
            <w:noWrap w:val="0"/>
            <w:vAlign w:val="center"/>
          </w:tcPr>
          <w:p>
            <w:pPr>
              <w:jc w:val="center"/>
              <w:rPr>
                <w:rFonts w:ascii="宋体" w:hAnsi="宋体"/>
                <w:szCs w:val="21"/>
              </w:rPr>
            </w:pPr>
            <w:r>
              <w:rPr>
                <w:rFonts w:hint="eastAsia" w:ascii="宋体" w:hAnsi="宋体"/>
                <w:szCs w:val="21"/>
              </w:rPr>
              <w:t>姓  名</w:t>
            </w:r>
          </w:p>
        </w:tc>
        <w:tc>
          <w:tcPr>
            <w:tcW w:w="1689" w:type="dxa"/>
            <w:noWrap w:val="0"/>
            <w:vAlign w:val="center"/>
          </w:tcPr>
          <w:p>
            <w:pPr>
              <w:jc w:val="center"/>
              <w:rPr>
                <w:rFonts w:ascii="宋体" w:hAnsi="宋体"/>
                <w:szCs w:val="21"/>
              </w:rPr>
            </w:pPr>
            <w:r>
              <w:rPr>
                <w:rFonts w:hint="eastAsia" w:ascii="宋体" w:hAnsi="宋体"/>
                <w:szCs w:val="21"/>
              </w:rPr>
              <w:t>学  号</w:t>
            </w:r>
          </w:p>
        </w:tc>
        <w:tc>
          <w:tcPr>
            <w:tcW w:w="2104" w:type="dxa"/>
            <w:noWrap w:val="0"/>
            <w:vAlign w:val="center"/>
          </w:tcPr>
          <w:p>
            <w:pPr>
              <w:jc w:val="center"/>
              <w:rPr>
                <w:rFonts w:ascii="宋体" w:hAnsi="宋体"/>
                <w:szCs w:val="21"/>
              </w:rPr>
            </w:pPr>
            <w:r>
              <w:rPr>
                <w:rFonts w:hint="eastAsia" w:ascii="宋体" w:hAnsi="宋体"/>
                <w:szCs w:val="21"/>
              </w:rPr>
              <w:t>专业班级</w:t>
            </w:r>
          </w:p>
        </w:tc>
        <w:tc>
          <w:tcPr>
            <w:tcW w:w="1612" w:type="dxa"/>
            <w:noWrap w:val="0"/>
            <w:vAlign w:val="center"/>
          </w:tcPr>
          <w:p>
            <w:pPr>
              <w:jc w:val="center"/>
              <w:rPr>
                <w:rFonts w:ascii="宋体" w:hAnsi="宋体"/>
                <w:szCs w:val="21"/>
              </w:rPr>
            </w:pPr>
            <w:r>
              <w:rPr>
                <w:rFonts w:hint="eastAsia" w:ascii="宋体" w:hAnsi="宋体"/>
                <w:szCs w:val="21"/>
              </w:rPr>
              <w:t>电  话</w:t>
            </w:r>
          </w:p>
        </w:tc>
        <w:tc>
          <w:tcPr>
            <w:tcW w:w="989" w:type="dxa"/>
            <w:noWrap w:val="0"/>
            <w:vAlign w:val="center"/>
          </w:tcPr>
          <w:p>
            <w:pPr>
              <w:jc w:val="center"/>
              <w:rPr>
                <w:rFonts w:ascii="宋体" w:hAnsi="宋体"/>
                <w:szCs w:val="21"/>
              </w:rPr>
            </w:pPr>
            <w:r>
              <w:rPr>
                <w:rFonts w:hint="eastAsia" w:ascii="宋体" w:hAnsi="宋体"/>
                <w:szCs w:val="21"/>
              </w:rPr>
              <w:t>姓  名</w:t>
            </w:r>
          </w:p>
        </w:tc>
        <w:tc>
          <w:tcPr>
            <w:tcW w:w="1627" w:type="dxa"/>
            <w:noWrap w:val="0"/>
            <w:vAlign w:val="center"/>
          </w:tcPr>
          <w:p>
            <w:pPr>
              <w:jc w:val="center"/>
              <w:rPr>
                <w:rFonts w:ascii="宋体" w:hAnsi="宋体"/>
                <w:szCs w:val="21"/>
              </w:rPr>
            </w:pPr>
            <w:r>
              <w:rPr>
                <w:rFonts w:hint="eastAsia" w:ascii="宋体" w:hAnsi="宋体"/>
                <w:szCs w:val="21"/>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rFonts w:ascii="宋体" w:hAnsi="宋体"/>
                <w:sz w:val="28"/>
                <w:szCs w:val="28"/>
              </w:rPr>
            </w:pPr>
            <w:r>
              <w:rPr>
                <w:rFonts w:hint="eastAsia" w:ascii="宋体" w:hAnsi="宋体"/>
                <w:sz w:val="28"/>
                <w:szCs w:val="28"/>
              </w:rPr>
              <w:t>1</w:t>
            </w:r>
          </w:p>
        </w:tc>
        <w:tc>
          <w:tcPr>
            <w:tcW w:w="1020" w:type="dxa"/>
            <w:noWrap w:val="0"/>
            <w:vAlign w:val="center"/>
          </w:tcPr>
          <w:p>
            <w:pPr>
              <w:jc w:val="center"/>
              <w:rPr>
                <w:rFonts w:ascii="宋体" w:hAnsi="宋体"/>
                <w:sz w:val="24"/>
              </w:rPr>
            </w:pPr>
          </w:p>
        </w:tc>
        <w:tc>
          <w:tcPr>
            <w:tcW w:w="1689" w:type="dxa"/>
            <w:noWrap w:val="0"/>
            <w:vAlign w:val="center"/>
          </w:tcPr>
          <w:p>
            <w:pPr>
              <w:rPr>
                <w:rFonts w:ascii="宋体" w:hAnsi="宋体"/>
                <w:sz w:val="24"/>
              </w:rPr>
            </w:pPr>
          </w:p>
        </w:tc>
        <w:tc>
          <w:tcPr>
            <w:tcW w:w="2104" w:type="dxa"/>
            <w:noWrap w:val="0"/>
            <w:vAlign w:val="top"/>
          </w:tcPr>
          <w:p>
            <w:pPr>
              <w:rPr>
                <w:rFonts w:ascii="宋体" w:hAnsi="宋体"/>
                <w:sz w:val="24"/>
              </w:rPr>
            </w:pPr>
          </w:p>
        </w:tc>
        <w:tc>
          <w:tcPr>
            <w:tcW w:w="1612" w:type="dxa"/>
            <w:noWrap w:val="0"/>
            <w:vAlign w:val="center"/>
          </w:tcPr>
          <w:p>
            <w:pPr>
              <w:jc w:val="center"/>
              <w:rPr>
                <w:rFonts w:ascii="宋体" w:hAnsi="宋体"/>
                <w:sz w:val="24"/>
              </w:rPr>
            </w:pPr>
          </w:p>
        </w:tc>
        <w:tc>
          <w:tcPr>
            <w:tcW w:w="989" w:type="dxa"/>
            <w:vMerge w:val="restart"/>
            <w:noWrap w:val="0"/>
            <w:vAlign w:val="center"/>
          </w:tcPr>
          <w:p>
            <w:pPr>
              <w:jc w:val="center"/>
              <w:rPr>
                <w:rFonts w:ascii="宋体" w:hAnsi="宋体"/>
                <w:sz w:val="24"/>
              </w:rPr>
            </w:pPr>
          </w:p>
        </w:tc>
        <w:tc>
          <w:tcPr>
            <w:tcW w:w="1627" w:type="dxa"/>
            <w:vMerge w:val="restart"/>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2</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restart"/>
            <w:noWrap w:val="0"/>
            <w:vAlign w:val="center"/>
          </w:tcPr>
          <w:p>
            <w:pPr>
              <w:jc w:val="center"/>
              <w:rPr>
                <w:sz w:val="24"/>
              </w:rPr>
            </w:pPr>
          </w:p>
        </w:tc>
        <w:tc>
          <w:tcPr>
            <w:tcW w:w="1627"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3</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restart"/>
            <w:noWrap w:val="0"/>
            <w:vAlign w:val="center"/>
          </w:tcPr>
          <w:p>
            <w:pPr>
              <w:jc w:val="center"/>
              <w:rPr>
                <w:sz w:val="24"/>
              </w:rPr>
            </w:pPr>
          </w:p>
        </w:tc>
        <w:tc>
          <w:tcPr>
            <w:tcW w:w="1627"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4</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restart"/>
            <w:noWrap w:val="0"/>
            <w:vAlign w:val="center"/>
          </w:tcPr>
          <w:p>
            <w:pPr>
              <w:jc w:val="center"/>
              <w:rPr>
                <w:sz w:val="24"/>
              </w:rPr>
            </w:pPr>
          </w:p>
        </w:tc>
        <w:tc>
          <w:tcPr>
            <w:tcW w:w="1627"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5</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restart"/>
            <w:noWrap w:val="0"/>
            <w:vAlign w:val="center"/>
          </w:tcPr>
          <w:p>
            <w:pPr>
              <w:jc w:val="center"/>
              <w:rPr>
                <w:sz w:val="24"/>
              </w:rPr>
            </w:pPr>
          </w:p>
        </w:tc>
        <w:tc>
          <w:tcPr>
            <w:tcW w:w="1627"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6</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restart"/>
            <w:noWrap w:val="0"/>
            <w:vAlign w:val="center"/>
          </w:tcPr>
          <w:p>
            <w:pPr>
              <w:jc w:val="center"/>
              <w:rPr>
                <w:sz w:val="24"/>
              </w:rPr>
            </w:pPr>
          </w:p>
        </w:tc>
        <w:tc>
          <w:tcPr>
            <w:tcW w:w="1627"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7</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restart"/>
            <w:noWrap w:val="0"/>
            <w:vAlign w:val="center"/>
          </w:tcPr>
          <w:p>
            <w:pPr>
              <w:jc w:val="center"/>
              <w:rPr>
                <w:sz w:val="24"/>
              </w:rPr>
            </w:pPr>
          </w:p>
        </w:tc>
        <w:tc>
          <w:tcPr>
            <w:tcW w:w="1627"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bl>
    <w:p>
      <w:pPr>
        <w:rPr>
          <w:rFonts w:ascii="宋体" w:hAnsi="宋体"/>
          <w:sz w:val="18"/>
          <w:szCs w:val="18"/>
        </w:rPr>
      </w:pPr>
      <w:r>
        <w:rPr>
          <w:rFonts w:hint="eastAsia" w:ascii="宋体" w:hAnsi="宋体"/>
          <w:sz w:val="24"/>
        </w:rPr>
        <w:t>注：</w:t>
      </w:r>
      <w:r>
        <w:rPr>
          <w:rFonts w:hint="eastAsia" w:ascii="宋体" w:hAnsi="宋体"/>
          <w:sz w:val="18"/>
          <w:szCs w:val="18"/>
        </w:rPr>
        <w:t>1.本表不够可顺次添加；</w:t>
      </w:r>
    </w:p>
    <w:p>
      <w:pPr>
        <w:widowControl/>
        <w:ind w:firstLine="0" w:firstLineChars="0"/>
        <w:jc w:val="left"/>
      </w:pPr>
      <w:r>
        <w:rPr>
          <w:rFonts w:hint="eastAsia" w:ascii="宋体" w:hAnsi="宋体"/>
          <w:sz w:val="18"/>
          <w:szCs w:val="18"/>
        </w:rPr>
        <w:t>2.每组的第一位同学为该组组长，务必留下联系电话。</w:t>
      </w:r>
      <w:bookmarkEnd w:id="0"/>
    </w:p>
    <w:sectPr>
      <w:footerReference r:id="rId3" w:type="default"/>
      <w:pgSz w:w="11906" w:h="16838"/>
      <w:pgMar w:top="1701"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AA5CF5-1734-4F28-8B60-5353D7E656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0877B98-5318-499F-AC6D-7C9B8BC192A1}"/>
  </w:font>
  <w:font w:name="小标宋">
    <w:panose1 w:val="03000509000000000000"/>
    <w:charset w:val="86"/>
    <w:family w:val="auto"/>
    <w:pitch w:val="default"/>
    <w:sig w:usb0="00000001" w:usb1="080E0000" w:usb2="00000000" w:usb3="00000000" w:csb0="00040000" w:csb1="00000000"/>
    <w:embedRegular r:id="rId3" w:fontKey="{BDE62965-5B66-4B78-95F3-003E07F80A32}"/>
  </w:font>
  <w:font w:name="仿宋_GB2312">
    <w:panose1 w:val="02010609030101010101"/>
    <w:charset w:val="86"/>
    <w:family w:val="auto"/>
    <w:pitch w:val="default"/>
    <w:sig w:usb0="00000001" w:usb1="080E0000" w:usb2="00000000" w:usb3="00000000" w:csb0="00040000" w:csb1="00000000"/>
    <w:embedRegular r:id="rId4" w:fontKey="{D326B9FA-498B-48AE-A6BC-B76B022FB4EA}"/>
  </w:font>
  <w:font w:name="宋体-18030">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embedRegular r:id="rId5" w:fontKey="{72A4DF70-CE29-4D16-93C6-0C643DBBD12F}"/>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4YzEyMTdiZjk1MGE3YWM1YTk4M2ZmOTc1ZGYwNjMifQ=="/>
  </w:docVars>
  <w:rsids>
    <w:rsidRoot w:val="00842D95"/>
    <w:rsid w:val="003F3EC9"/>
    <w:rsid w:val="004D590D"/>
    <w:rsid w:val="00651ADB"/>
    <w:rsid w:val="00842D95"/>
    <w:rsid w:val="00B10F14"/>
    <w:rsid w:val="00DA3E0F"/>
    <w:rsid w:val="00E071C7"/>
    <w:rsid w:val="1F293287"/>
    <w:rsid w:val="248107C2"/>
    <w:rsid w:val="267D49FA"/>
    <w:rsid w:val="27157BD0"/>
    <w:rsid w:val="2E093545"/>
    <w:rsid w:val="323C2E8C"/>
    <w:rsid w:val="3A041B64"/>
    <w:rsid w:val="3FC26926"/>
    <w:rsid w:val="419655A8"/>
    <w:rsid w:val="46D46C33"/>
    <w:rsid w:val="4A547680"/>
    <w:rsid w:val="4C042E03"/>
    <w:rsid w:val="510D5C72"/>
    <w:rsid w:val="53B434DF"/>
    <w:rsid w:val="5BE6357E"/>
    <w:rsid w:val="63181F29"/>
    <w:rsid w:val="6732477E"/>
    <w:rsid w:val="68172C53"/>
    <w:rsid w:val="6D9E2659"/>
    <w:rsid w:val="70DC5892"/>
    <w:rsid w:val="71F95E39"/>
    <w:rsid w:val="7251641E"/>
    <w:rsid w:val="7AC726F6"/>
    <w:rsid w:val="7C433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9"/>
    <w:semiHidden/>
    <w:unhideWhenUsed/>
    <w:qFormat/>
    <w:uiPriority w:val="99"/>
    <w:pPr>
      <w:ind w:left="100" w:leftChars="2500"/>
    </w:p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字符"/>
    <w:basedOn w:val="7"/>
    <w:link w:val="2"/>
    <w:qFormat/>
    <w:uiPriority w:val="9"/>
    <w:rPr>
      <w:rFonts w:ascii="Times New Roman" w:hAnsi="Times New Roman" w:eastAsia="宋体" w:cs="Times New Roman"/>
      <w:b/>
      <w:bCs/>
      <w:kern w:val="44"/>
      <w:sz w:val="44"/>
      <w:szCs w:val="44"/>
    </w:rPr>
  </w:style>
  <w:style w:type="character" w:customStyle="1" w:styleId="9">
    <w:name w:val="日期 字符"/>
    <w:basedOn w:val="7"/>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2904</Words>
  <Characters>4175</Characters>
  <Lines>26</Lines>
  <Paragraphs>7</Paragraphs>
  <TotalTime>3</TotalTime>
  <ScaleCrop>false</ScaleCrop>
  <LinksUpToDate>false</LinksUpToDate>
  <CharactersWithSpaces>4330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2023-03-27T09:15:00Z</dcterms:created>
  <dc:creator>严 勇</dc:creator>
  <cp:lastModifiedBy>张奇</cp:lastModifiedBy>
  <dcterms:modified xsi:type="dcterms:W3CDTF">2023-04-20T11:10:54Z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3A5227142E4B4C7292F7365D9F06FF6F_13</vt:lpwstr>
  </property>
</Properties>
</file>