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ind w:left="0" w:leftChars="0" w:firstLine="0" w:firstLineChars="0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  <w:bookmarkStart w:id="0" w:name="_GoBack"/>
      <w:bookmarkEnd w:id="0"/>
    </w:p>
    <w:p>
      <w:pPr>
        <w:spacing w:before="312" w:beforeLines="100" w:line="700" w:lineRule="exact"/>
        <w:ind w:left="0" w:leftChars="0" w:firstLine="0" w:firstLineChars="0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/>
          <w:color w:val="FF0000"/>
          <w:spacing w:val="2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9264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mLVOjTAAAABwEAAA8AAAAAAAAAAQAgAAAAIgAAAGRycy9kb3ducmV2LnhtbFBLAQIUABQAAAAI&#10;AIdO4kAUnv0g8gEAAN8DAAAOAAAAAAAAAAEAIAAAACI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关于举办第十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七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届全国三维数字化创新设计大赛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校内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选拔赛的通知</w:t>
      </w:r>
    </w:p>
    <w:p>
      <w:pPr>
        <w:bidi w:val="0"/>
        <w:ind w:left="0" w:leftChars="0" w:firstLine="0" w:firstLineChars="0"/>
      </w:pPr>
      <w:r>
        <w:rPr>
          <w:rFonts w:hint="eastAsia"/>
        </w:rPr>
        <w:t>各学院：</w:t>
      </w:r>
    </w:p>
    <w:p>
      <w:pPr>
        <w:bidi w:val="0"/>
      </w:pPr>
      <w:r>
        <w:rPr>
          <w:rFonts w:hint="eastAsia"/>
          <w:lang w:eastAsia="zh-CN"/>
        </w:rPr>
        <w:t>“</w:t>
      </w:r>
      <w:r>
        <w:rPr>
          <w:rFonts w:hint="eastAsia"/>
        </w:rPr>
        <w:t>全国</w:t>
      </w:r>
      <w:r>
        <w:rPr>
          <w:rFonts w:hint="eastAsia"/>
          <w:lang w:val="en-US" w:eastAsia="zh-CN"/>
        </w:rPr>
        <w:t>三维数字化创新</w:t>
      </w:r>
      <w:r>
        <w:rPr>
          <w:rFonts w:hint="eastAsia"/>
        </w:rPr>
        <w:t>大赛</w:t>
      </w:r>
      <w:r>
        <w:rPr>
          <w:rFonts w:hint="eastAsia"/>
          <w:lang w:eastAsia="zh-CN"/>
        </w:rPr>
        <w:t>”</w:t>
      </w:r>
      <w:r>
        <w:rPr>
          <w:rFonts w:hint="eastAsia"/>
        </w:rPr>
        <w:t>秉承“以赛促教、以赛促学、以赛促用、以赛促新”宗旨</w:t>
      </w:r>
      <w:r>
        <w:rPr>
          <w:rFonts w:hint="eastAsia"/>
          <w:lang w:val="en-US" w:eastAsia="zh-CN"/>
        </w:rPr>
        <w:t>，体现了科技进步和产业升级的要求，是科教 兴国、人才强国、创新发展的具体实践。</w:t>
      </w:r>
      <w:r>
        <w:rPr>
          <w:rFonts w:hint="eastAsia"/>
        </w:rPr>
        <w:t>为了</w:t>
      </w:r>
      <w:r>
        <w:rPr>
          <w:rFonts w:hint="eastAsia"/>
          <w:lang w:val="en-US" w:eastAsia="zh-CN"/>
        </w:rPr>
        <w:t>提升我校学生数字化创意、创新、创造能力</w:t>
      </w:r>
      <w:r>
        <w:rPr>
          <w:rFonts w:hint="eastAsia"/>
        </w:rPr>
        <w:t>，促进各学科深度融合，</w:t>
      </w:r>
      <w:r>
        <w:rPr>
          <w:rFonts w:hint="eastAsia"/>
          <w:lang w:val="en-US" w:eastAsia="zh-CN"/>
        </w:rPr>
        <w:t>为新质生产力发展注入新活力，</w:t>
      </w:r>
      <w:r>
        <w:rPr>
          <w:rFonts w:hint="eastAsia"/>
        </w:rPr>
        <w:t>经研究，决定举</w:t>
      </w:r>
      <w:r>
        <w:rPr>
          <w:rFonts w:hint="eastAsia"/>
          <w:lang w:eastAsia="zh-CN"/>
        </w:rPr>
        <w:t>办“第十</w:t>
      </w: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届全国三维数字化创新设计大赛</w:t>
      </w:r>
      <w:r>
        <w:rPr>
          <w:rFonts w:hint="eastAsia"/>
          <w:lang w:val="en-US" w:eastAsia="zh-CN"/>
        </w:rPr>
        <w:t>校内</w:t>
      </w:r>
      <w:r>
        <w:rPr>
          <w:rFonts w:hint="eastAsia"/>
          <w:lang w:eastAsia="zh-CN"/>
        </w:rPr>
        <w:t>选拔赛的通知”。</w:t>
      </w:r>
      <w:r>
        <w:rPr>
          <w:rFonts w:hint="eastAsia"/>
        </w:rPr>
        <w:t>现将相关安排通知如下：</w:t>
      </w:r>
    </w:p>
    <w:p>
      <w:pPr>
        <w:pStyle w:val="21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竞赛主题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数智生产力 “元”创未来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参赛对象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我校全日制本科生均可报名参赛。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赛项设置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开放赛项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下设四大竞赛方向及评审赛项：</w:t>
      </w:r>
    </w:p>
    <w:p>
      <w:pPr>
        <w:numPr>
          <w:ilvl w:val="0"/>
          <w:numId w:val="3"/>
        </w:numPr>
        <w:bidi w:val="0"/>
      </w:pPr>
      <w:r>
        <w:rPr>
          <w:rFonts w:hint="eastAsia"/>
          <w:lang w:val="en-US" w:eastAsia="zh-CN"/>
        </w:rPr>
        <w:t xml:space="preserve"> </w:t>
      </w:r>
      <w:r>
        <w:t xml:space="preserve">数字工业设计大赛：项目包含且不限于以下方向或环节： 工业产品/外观设计、人机工程设计、机电工程设计、工程分析计 算、工业过程仿真、模具/工装设计、数控编程/3D 打印/智能制造 等。 </w:t>
      </w:r>
    </w:p>
    <w:p>
      <w:pPr>
        <w:numPr>
          <w:ilvl w:val="0"/>
          <w:numId w:val="3"/>
        </w:numPr>
        <w:bidi w:val="0"/>
      </w:pPr>
      <w:r>
        <w:rPr>
          <w:rFonts w:hint="eastAsia"/>
          <w:lang w:val="en-US" w:eastAsia="zh-CN"/>
        </w:rPr>
        <w:t xml:space="preserve"> </w:t>
      </w:r>
      <w:r>
        <w:t xml:space="preserve">数字人居设计大赛：项目包含且不限于以下方向或环节： 数字城市、美丽乡村、特色小镇，规划设计（城乡规划、建筑设 计、居住区设计）、BIM 设计、室内外设计、环境艺术设计、智能 家居等，以及文化、空间、功能、视觉、可持续等要素。 </w:t>
      </w:r>
    </w:p>
    <w:p>
      <w:pPr>
        <w:numPr>
          <w:ilvl w:val="0"/>
          <w:numId w:val="3"/>
        </w:numPr>
        <w:bidi w:val="0"/>
      </w:pPr>
      <w:r>
        <w:rPr>
          <w:rFonts w:hint="eastAsia"/>
          <w:lang w:val="en-US" w:eastAsia="zh-CN"/>
        </w:rPr>
        <w:t xml:space="preserve"> </w:t>
      </w:r>
      <w:r>
        <w:t xml:space="preserve">数字文化设计大赛：项目包含且不限于以下方向或环节： 文化创意、工业设计、数字传媒、新媒体艺术、微电影与动漫、 游戏设计、XR 应用设计、数字文旅、数字文博等，引导文化、科 技、艺术、视觉、交互、数字等要素的融合创新；鼓励弘扬中国 优秀传统文化，鼓励多元文化融合创新。 </w:t>
      </w:r>
    </w:p>
    <w:p>
      <w:pPr>
        <w:numPr>
          <w:ilvl w:val="0"/>
          <w:numId w:val="3"/>
        </w:numPr>
        <w:bidi w:val="0"/>
      </w:pPr>
      <w:r>
        <w:rPr>
          <w:rFonts w:hint="eastAsia"/>
          <w:lang w:val="en-US" w:eastAsia="zh-CN"/>
        </w:rPr>
        <w:t xml:space="preserve"> </w:t>
      </w:r>
      <w:r>
        <w:t xml:space="preserve">元宇宙创建大赛：项目包含且不限于以下方向或环节：数 字人、工业模型与数据驱动、元宇宙概念建筑等。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命题专项赛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bidi w:val="0"/>
      </w:pPr>
      <w:r>
        <w:t>命题专项赛是</w:t>
      </w:r>
      <w:r>
        <w:rPr>
          <w:rFonts w:hint="eastAsia"/>
          <w:lang w:val="en-US" w:eastAsia="zh-CN"/>
        </w:rPr>
        <w:t>以市场需求为导向，与教育融合。</w:t>
      </w:r>
      <w:r>
        <w:t>命题专项赛将每月动态滚动发布，命新题、出细则，请随时 关注大赛官网动态通知。</w:t>
      </w:r>
    </w:p>
    <w:p>
      <w:pPr>
        <w:bidi w:val="0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已启动的命题进入下面网址查看：</w:t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begin"/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instrText xml:space="preserve"> HYPERLINK "https://3dds.3ddl.net/index.php?ctl=Informationlist&amp;met=newsdetails&amp;id=505" </w:instrText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2024年专项赛汇总</w:t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各赛项均为团体赛，参赛团队成员需在大赛官网注册，提交作品视为报名成功。作品经校赛组委会评审设立一、二、三等奖，获奖比例45%设立校赛奖项，优秀作品推荐参加省赛。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 xml:space="preserve">大赛赛程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根据官网赛程安排，校赛作品提交截止日期：2024年6月30日。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参赛人员统一在大赛官网（</w:t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begin"/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instrText xml:space="preserve"> HYPERLINK "https://3DDS.3DDL.net" </w:instrText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https://3DDS.3DDL.net</w:t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）注册、组队报名，并按要求完整、准确、真实地填报相关信息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提交作品流程见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网址：</w:t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begin"/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instrText xml:space="preserve"> HYPERLINK "https://3dshow.3ddl.net/app/jlpfl" </w:instrText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全国3D大赛操作指南</w:t>
      </w:r>
      <w:r>
        <w:rPr>
          <w:rStyle w:val="12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Style w:val="12"/>
          <w:rFonts w:hint="default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官方网络说明会回放视频：</w:t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begin"/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instrText xml:space="preserve"> HYPERLINK "https://3ddl-oss.oss-cn-beijing.aliyuncs.com/2024/3dds/wlsmh.mp4" </w:instrText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网络说明会回放视频</w:t>
      </w:r>
      <w:r>
        <w:rPr>
          <w:rStyle w:val="11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大赛官方微</w:t>
      </w:r>
      <w:r>
        <w:rPr>
          <w:rFonts w:hint="eastAsia" w:ascii="仿宋_GB2312" w:hAnsi="仿宋_GB2312" w:eastAsia="仿宋_GB2312" w:cs="仿宋_GB2312"/>
          <w:sz w:val="28"/>
          <w:szCs w:val="28"/>
        </w:rPr>
        <w:t>信号</w:t>
      </w:r>
      <w:r>
        <w:rPr>
          <w:rFonts w:hint="eastAsia" w:ascii="仿宋_GB2312" w:eastAsia="仿宋_GB2312"/>
          <w:sz w:val="28"/>
          <w:szCs w:val="28"/>
        </w:rPr>
        <w:t>：ilove3dds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五、奖项设置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根据参赛</w:t>
      </w:r>
      <w:r>
        <w:rPr>
          <w:rFonts w:hint="eastAsia" w:ascii="仿宋_GB2312" w:eastAsia="仿宋_GB2312"/>
          <w:sz w:val="28"/>
          <w:szCs w:val="28"/>
        </w:rPr>
        <w:t>团体数量，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校赛</w:t>
      </w:r>
      <w:r>
        <w:rPr>
          <w:rFonts w:ascii="仿宋_GB2312" w:eastAsia="仿宋_GB2312"/>
          <w:sz w:val="28"/>
          <w:szCs w:val="28"/>
        </w:rPr>
        <w:t>设一等奖</w:t>
      </w:r>
      <w:r>
        <w:rPr>
          <w:rFonts w:hint="eastAsia" w:ascii="仿宋_GB2312" w:eastAsia="仿宋_GB2312"/>
          <w:sz w:val="28"/>
          <w:szCs w:val="28"/>
        </w:rPr>
        <w:t>（5%）</w:t>
      </w:r>
      <w:r>
        <w:rPr>
          <w:rFonts w:ascii="仿宋_GB2312" w:eastAsia="仿宋_GB2312"/>
          <w:sz w:val="28"/>
          <w:szCs w:val="28"/>
        </w:rPr>
        <w:t>、二等奖</w:t>
      </w:r>
      <w:r>
        <w:rPr>
          <w:rFonts w:hint="eastAsia" w:ascii="仿宋_GB2312" w:eastAsia="仿宋_GB2312"/>
          <w:sz w:val="28"/>
          <w:szCs w:val="28"/>
        </w:rPr>
        <w:t>（10%）</w:t>
      </w:r>
      <w:r>
        <w:rPr>
          <w:rFonts w:ascii="仿宋_GB2312" w:eastAsia="仿宋_GB2312"/>
          <w:sz w:val="28"/>
          <w:szCs w:val="28"/>
        </w:rPr>
        <w:t>、三等奖（</w:t>
      </w:r>
      <w:r>
        <w:rPr>
          <w:rFonts w:hint="eastAsia" w:ascii="仿宋_GB2312" w:eastAsia="仿宋_GB2312"/>
          <w:sz w:val="28"/>
          <w:szCs w:val="28"/>
        </w:rPr>
        <w:t>20%</w:t>
      </w:r>
      <w:r>
        <w:rPr>
          <w:rFonts w:ascii="仿宋_GB2312" w:eastAsia="仿宋_GB2312"/>
          <w:sz w:val="28"/>
          <w:szCs w:val="28"/>
        </w:rPr>
        <w:t>），颁发</w:t>
      </w:r>
      <w:r>
        <w:rPr>
          <w:rFonts w:hint="eastAsia" w:ascii="仿宋_GB2312" w:eastAsia="仿宋_GB2312"/>
          <w:sz w:val="28"/>
          <w:szCs w:val="28"/>
        </w:rPr>
        <w:t>获奖</w:t>
      </w:r>
      <w:r>
        <w:rPr>
          <w:rFonts w:ascii="仿宋_GB2312" w:eastAsia="仿宋_GB2312"/>
          <w:sz w:val="28"/>
          <w:szCs w:val="28"/>
        </w:rPr>
        <w:t>证书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各赛项统一参加校赛，优秀作品推荐参加省赛。省赛和国赛获奖证书由官网发放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-262255</wp:posOffset>
                </wp:positionH>
                <wp:positionV relativeFrom="page">
                  <wp:posOffset>9896475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65pt;margin-top:779.2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SU7B7YAAAADQEAAA8AAAAAAAAAAQAgAAAAIgAAAGRycy9kb3ducmV2LnhtbFBLAQIU&#10;ABQAAAAIAIdO4kDatKd38wEAAN8DAAAOAAAAAAAAAAEAIAAAACcBAABkcnMvZTJvRG9jLnhtbFBL&#10;BQYAAAAABgAGAFkBAACM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>报名办法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请有参赛意向的同学加入竞赛QQ群：996907301，其它相关信息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均在群内通知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联系人：刘佳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</w:rPr>
        <w:t>老师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1360912168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7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     李忠（老师）  13991269565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480" w:lineRule="exact"/>
        <w:ind w:firstLine="4200" w:firstLineChars="1500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创新创业教育学院</w:t>
      </w:r>
    </w:p>
    <w:p>
      <w:pPr>
        <w:widowControl/>
        <w:shd w:val="clear" w:color="auto" w:fill="FFFFFF"/>
        <w:spacing w:line="480" w:lineRule="exact"/>
        <w:ind w:firstLine="4200" w:firstLineChars="150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教务处    校团委</w:t>
      </w:r>
    </w:p>
    <w:p>
      <w:pPr>
        <w:widowControl/>
        <w:shd w:val="clear" w:color="auto" w:fill="FFFFFF"/>
        <w:spacing w:line="480" w:lineRule="exact"/>
        <w:ind w:firstLine="5600" w:firstLineChars="20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footerReference r:id="rId7" w:type="first"/>
      <w:footerReference r:id="rId5" w:type="default"/>
      <w:footerReference r:id="rId6" w:type="even"/>
      <w:pgSz w:w="11906" w:h="16838"/>
      <w:pgMar w:top="1701" w:right="1474" w:bottom="1474" w:left="1588" w:header="851" w:footer="992" w:gutter="0"/>
      <w:pgNumType w:fmt="numberInDash" w:start="2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0312872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0312872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right="9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83"/>
        <w:tab w:val="clear" w:pos="4153"/>
      </w:tabs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3351C"/>
    <w:multiLevelType w:val="multilevel"/>
    <w:tmpl w:val="0883351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B98F04"/>
    <w:multiLevelType w:val="singleLevel"/>
    <w:tmpl w:val="1BB98F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55BF203"/>
    <w:multiLevelType w:val="singleLevel"/>
    <w:tmpl w:val="355BF203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65EBF334"/>
    <w:multiLevelType w:val="singleLevel"/>
    <w:tmpl w:val="65EBF33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4F1C3981"/>
    <w:rsid w:val="00051C93"/>
    <w:rsid w:val="000874CE"/>
    <w:rsid w:val="000A647E"/>
    <w:rsid w:val="000E4E6E"/>
    <w:rsid w:val="000F2112"/>
    <w:rsid w:val="0015077F"/>
    <w:rsid w:val="00161139"/>
    <w:rsid w:val="00164BB7"/>
    <w:rsid w:val="001A5056"/>
    <w:rsid w:val="001D35B4"/>
    <w:rsid w:val="00264695"/>
    <w:rsid w:val="003110D7"/>
    <w:rsid w:val="00351756"/>
    <w:rsid w:val="00371AF1"/>
    <w:rsid w:val="00391ED0"/>
    <w:rsid w:val="00392403"/>
    <w:rsid w:val="003E0580"/>
    <w:rsid w:val="00424CA1"/>
    <w:rsid w:val="00451D1F"/>
    <w:rsid w:val="00457E5F"/>
    <w:rsid w:val="004A1DC4"/>
    <w:rsid w:val="004C6433"/>
    <w:rsid w:val="00500A46"/>
    <w:rsid w:val="0050469F"/>
    <w:rsid w:val="00513662"/>
    <w:rsid w:val="00520913"/>
    <w:rsid w:val="0052413D"/>
    <w:rsid w:val="00552D9B"/>
    <w:rsid w:val="00592915"/>
    <w:rsid w:val="005A1503"/>
    <w:rsid w:val="005A3592"/>
    <w:rsid w:val="0068369E"/>
    <w:rsid w:val="006C67AD"/>
    <w:rsid w:val="006D36D1"/>
    <w:rsid w:val="006D374A"/>
    <w:rsid w:val="007020DC"/>
    <w:rsid w:val="0070569E"/>
    <w:rsid w:val="007313F0"/>
    <w:rsid w:val="00740536"/>
    <w:rsid w:val="00747060"/>
    <w:rsid w:val="0079251E"/>
    <w:rsid w:val="00822E87"/>
    <w:rsid w:val="00877594"/>
    <w:rsid w:val="008940E8"/>
    <w:rsid w:val="008F6952"/>
    <w:rsid w:val="009204DB"/>
    <w:rsid w:val="00927751"/>
    <w:rsid w:val="00976AA6"/>
    <w:rsid w:val="009C6774"/>
    <w:rsid w:val="00A22D84"/>
    <w:rsid w:val="00A63721"/>
    <w:rsid w:val="00AD700D"/>
    <w:rsid w:val="00B67711"/>
    <w:rsid w:val="00B8017B"/>
    <w:rsid w:val="00C04E60"/>
    <w:rsid w:val="00C538B9"/>
    <w:rsid w:val="00CC4C08"/>
    <w:rsid w:val="00CC6F2E"/>
    <w:rsid w:val="00DF4217"/>
    <w:rsid w:val="00E47112"/>
    <w:rsid w:val="00E865F8"/>
    <w:rsid w:val="00EC67A0"/>
    <w:rsid w:val="00F7082A"/>
    <w:rsid w:val="00FF3D48"/>
    <w:rsid w:val="03F91677"/>
    <w:rsid w:val="063326B6"/>
    <w:rsid w:val="065C0457"/>
    <w:rsid w:val="088C2984"/>
    <w:rsid w:val="08AC3892"/>
    <w:rsid w:val="09E57CBA"/>
    <w:rsid w:val="09F602E2"/>
    <w:rsid w:val="1030695D"/>
    <w:rsid w:val="110358FB"/>
    <w:rsid w:val="133859D5"/>
    <w:rsid w:val="14E74EE0"/>
    <w:rsid w:val="15BB7409"/>
    <w:rsid w:val="164423C2"/>
    <w:rsid w:val="1AF77C7F"/>
    <w:rsid w:val="1B6C5D60"/>
    <w:rsid w:val="1D170189"/>
    <w:rsid w:val="1E5F2910"/>
    <w:rsid w:val="27027B2E"/>
    <w:rsid w:val="27314264"/>
    <w:rsid w:val="27A21C5E"/>
    <w:rsid w:val="2D6D05D8"/>
    <w:rsid w:val="30E305A7"/>
    <w:rsid w:val="3103393B"/>
    <w:rsid w:val="35E4611C"/>
    <w:rsid w:val="40B77563"/>
    <w:rsid w:val="423E5203"/>
    <w:rsid w:val="448E07FB"/>
    <w:rsid w:val="4E006A07"/>
    <w:rsid w:val="4E9710B6"/>
    <w:rsid w:val="4F1C3981"/>
    <w:rsid w:val="52865F70"/>
    <w:rsid w:val="554271C4"/>
    <w:rsid w:val="55683AA1"/>
    <w:rsid w:val="56BD7D79"/>
    <w:rsid w:val="5CB1797E"/>
    <w:rsid w:val="5F5E176E"/>
    <w:rsid w:val="62F632E2"/>
    <w:rsid w:val="63795A0C"/>
    <w:rsid w:val="67B01424"/>
    <w:rsid w:val="6F714F58"/>
    <w:rsid w:val="70242064"/>
    <w:rsid w:val="76CA478E"/>
    <w:rsid w:val="771231D5"/>
    <w:rsid w:val="78A26FAF"/>
    <w:rsid w:val="79222B2B"/>
    <w:rsid w:val="7C622B83"/>
    <w:rsid w:val="7EE45BB3"/>
    <w:rsid w:val="7F6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1708" w:firstLineChars="20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字符"/>
    <w:basedOn w:val="9"/>
    <w:link w:val="2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7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批注框文本 字符"/>
    <w:basedOn w:val="9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1032</Words>
  <Characters>1118</Characters>
  <Lines>6</Lines>
  <Paragraphs>1</Paragraphs>
  <TotalTime>4</TotalTime>
  <ScaleCrop>false</ScaleCrop>
  <LinksUpToDate>false</LinksUpToDate>
  <CharactersWithSpaces>1132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2021-04-01T02:59:00Z</dcterms:created>
  <dc:creator>Administrator</dc:creator>
  <cp:lastModifiedBy>张奇</cp:lastModifiedBy>
  <dcterms:modified xsi:type="dcterms:W3CDTF">2024-05-08T01:49:33Z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F71E92B526D443AE9D7F3A117CA95356</vt:lpwstr>
  </property>
</Properties>
</file>